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86DA16" w14:textId="77777777" w:rsidR="001A3556" w:rsidRDefault="001A3556" w:rsidP="001A3556">
      <w:pPr>
        <w:jc w:val="center"/>
        <w:rPr>
          <w:b/>
          <w:bCs/>
          <w:sz w:val="22"/>
          <w:szCs w:val="22"/>
          <w:u w:val="single"/>
          <w:rtl/>
        </w:rPr>
      </w:pPr>
      <w:bookmarkStart w:id="0" w:name="_GoBack"/>
      <w:bookmarkEnd w:id="0"/>
    </w:p>
    <w:p w14:paraId="5C3630B3" w14:textId="183DC27A" w:rsidR="00240147" w:rsidRPr="006D0486" w:rsidRDefault="00E91E3C" w:rsidP="00240147">
      <w:pPr>
        <w:spacing w:line="360" w:lineRule="auto"/>
        <w:jc w:val="both"/>
        <w:rPr>
          <w:rFonts w:ascii="Arial" w:hAnsi="Arial"/>
          <w:b/>
          <w:bCs/>
          <w:szCs w:val="24"/>
          <w:rtl/>
        </w:rPr>
      </w:pPr>
      <w:bookmarkStart w:id="1" w:name="Start"/>
      <w:bookmarkEnd w:id="1"/>
      <w:r w:rsidRPr="00240147">
        <w:rPr>
          <w:rFonts w:ascii="Arial" w:hAnsi="Arial" w:hint="cs"/>
          <w:b/>
          <w:bCs/>
          <w:szCs w:val="24"/>
          <w:rtl/>
        </w:rPr>
        <w:t xml:space="preserve">מכרז פומבי    </w:t>
      </w:r>
      <w:r w:rsidR="00240147" w:rsidRPr="00240147">
        <w:rPr>
          <w:rFonts w:ascii="Arial" w:hAnsi="Arial" w:hint="cs"/>
          <w:b/>
          <w:bCs/>
          <w:szCs w:val="24"/>
          <w:rtl/>
        </w:rPr>
        <w:t>69</w:t>
      </w:r>
      <w:r w:rsidRPr="00240147">
        <w:rPr>
          <w:rFonts w:ascii="Arial" w:hAnsi="Arial" w:hint="cs"/>
          <w:b/>
          <w:bCs/>
          <w:szCs w:val="24"/>
          <w:rtl/>
        </w:rPr>
        <w:t>/16</w:t>
      </w:r>
      <w:r w:rsidR="00240147" w:rsidRPr="00240147">
        <w:rPr>
          <w:rFonts w:ascii="Arial" w:hAnsi="Arial" w:hint="cs"/>
          <w:b/>
          <w:bCs/>
          <w:szCs w:val="24"/>
          <w:rtl/>
        </w:rPr>
        <w:t xml:space="preserve"> לקבלת שירותי יעוץ בנושאי: בחינה כוללת של פוטנציאל הביקוש לגז טבעי</w:t>
      </w:r>
      <w:r w:rsidR="00240147" w:rsidRPr="006D0486">
        <w:rPr>
          <w:rFonts w:ascii="Arial" w:hAnsi="Arial" w:hint="cs"/>
          <w:b/>
          <w:bCs/>
          <w:szCs w:val="24"/>
          <w:rtl/>
        </w:rPr>
        <w:t xml:space="preserve"> בסקטור החקלאי ובסביבה הכפרית הסמוכה על בסיס הגדלת רווחיות, בענפי החקלאות, לחקלאות המשפחתית (מושבים), לקיבוצים ולחקלאות פרטית, בחינת החסמים למימוש פוטנציאל הביקוש לגז טבעי, הכנת תכנית לאומית ואישורה על בסיס הגדלת רווחיות החקלאים בעקבות הכנסת הגז הטבעי למגזר החקלאי והכפרי</w:t>
      </w:r>
    </w:p>
    <w:p w14:paraId="480DF8B4" w14:textId="58AB10A8" w:rsidR="00550CCA" w:rsidRPr="00240147" w:rsidRDefault="00550CCA" w:rsidP="00C121AA">
      <w:pPr>
        <w:spacing w:line="360" w:lineRule="auto"/>
        <w:jc w:val="center"/>
        <w:rPr>
          <w:rFonts w:ascii="Arial" w:hAnsi="Arial"/>
          <w:szCs w:val="24"/>
          <w:rtl/>
        </w:rPr>
      </w:pPr>
    </w:p>
    <w:p w14:paraId="7D292E29" w14:textId="250D0EFF" w:rsidR="009C7B5F" w:rsidRPr="00240147" w:rsidRDefault="009C7B5F" w:rsidP="00240147">
      <w:pPr>
        <w:spacing w:line="360" w:lineRule="auto"/>
        <w:jc w:val="both"/>
        <w:rPr>
          <w:szCs w:val="24"/>
          <w:rtl/>
        </w:rPr>
      </w:pPr>
      <w:r w:rsidRPr="00240147">
        <w:rPr>
          <w:rFonts w:hint="cs"/>
          <w:szCs w:val="24"/>
          <w:rtl/>
        </w:rPr>
        <w:t>משרד התשתיות הלאומיות אנרגיה ומים</w:t>
      </w:r>
      <w:r w:rsidR="00240147" w:rsidRPr="00240147">
        <w:rPr>
          <w:rFonts w:hint="cs"/>
          <w:szCs w:val="24"/>
          <w:rtl/>
        </w:rPr>
        <w:t>,</w:t>
      </w:r>
      <w:r w:rsidRPr="00240147">
        <w:rPr>
          <w:rFonts w:hint="cs"/>
          <w:szCs w:val="24"/>
          <w:rtl/>
        </w:rPr>
        <w:t xml:space="preserve"> באמצעות </w:t>
      </w:r>
      <w:r w:rsidR="00E91E3C" w:rsidRPr="00240147">
        <w:rPr>
          <w:rFonts w:hint="cs"/>
          <w:szCs w:val="24"/>
          <w:rtl/>
        </w:rPr>
        <w:t>רשות הגז הטבעי</w:t>
      </w:r>
      <w:r w:rsidRPr="00240147">
        <w:rPr>
          <w:szCs w:val="24"/>
          <w:rtl/>
        </w:rPr>
        <w:t xml:space="preserve"> </w:t>
      </w:r>
      <w:r w:rsidRPr="00240147">
        <w:rPr>
          <w:rFonts w:hint="cs"/>
          <w:szCs w:val="24"/>
          <w:rtl/>
        </w:rPr>
        <w:t xml:space="preserve">מפרסם בזאת </w:t>
      </w:r>
      <w:r w:rsidR="00E91E3C" w:rsidRPr="00240147">
        <w:rPr>
          <w:rFonts w:ascii="Arial" w:hAnsi="Arial" w:hint="cs"/>
          <w:szCs w:val="24"/>
          <w:rtl/>
        </w:rPr>
        <w:t xml:space="preserve">מכרז פומבי    </w:t>
      </w:r>
      <w:r w:rsidR="00240147" w:rsidRPr="00240147">
        <w:rPr>
          <w:rFonts w:ascii="Arial" w:hAnsi="Arial" w:hint="cs"/>
          <w:szCs w:val="24"/>
          <w:rtl/>
        </w:rPr>
        <w:t>69</w:t>
      </w:r>
      <w:r w:rsidR="00E91E3C" w:rsidRPr="00240147">
        <w:rPr>
          <w:rFonts w:ascii="Arial" w:hAnsi="Arial" w:hint="cs"/>
          <w:szCs w:val="24"/>
          <w:rtl/>
        </w:rPr>
        <w:t xml:space="preserve">/16 </w:t>
      </w:r>
      <w:r w:rsidRPr="00240147">
        <w:rPr>
          <w:szCs w:val="24"/>
          <w:rtl/>
        </w:rPr>
        <w:t xml:space="preserve"> </w:t>
      </w:r>
      <w:r w:rsidR="00240147" w:rsidRPr="00240147">
        <w:rPr>
          <w:rFonts w:ascii="Arial" w:hAnsi="Arial" w:hint="cs"/>
          <w:szCs w:val="24"/>
          <w:rtl/>
        </w:rPr>
        <w:t xml:space="preserve">לקבלת שירותי יעוץ בנושאי: בחינה כוללת של פוטנציאל הביקוש לגז טבעי בסקטור החקלאי ובסביבה הכפרית הסמוכה על בסיס הגדלת רווחיות, בענפי החקלאות, לחקלאות המשפחתית (מושבים), לקיבוצים ולחקלאות פרטית, בחינת החסמים למימוש פוטנציאל הביקוש לגז טבעי, הכנת תכנית לאומית ואישורה על בסיס הגדלת רווחיות החקלאים בעקבות הכנסת הגז הטבעי למגזר החקלאי והכפרי </w:t>
      </w:r>
      <w:r w:rsidR="00240147" w:rsidRPr="00240147">
        <w:rPr>
          <w:rFonts w:hint="cs"/>
          <w:szCs w:val="24"/>
          <w:rtl/>
        </w:rPr>
        <w:t xml:space="preserve"> </w:t>
      </w:r>
      <w:r w:rsidRPr="00240147">
        <w:rPr>
          <w:rFonts w:hint="cs"/>
          <w:szCs w:val="24"/>
          <w:rtl/>
        </w:rPr>
        <w:t xml:space="preserve">כמפורט במסמכי ה מכרז ונספחיו. </w:t>
      </w:r>
    </w:p>
    <w:p w14:paraId="323295F8" w14:textId="77777777" w:rsidR="00550CCA" w:rsidRPr="00240147" w:rsidRDefault="00550CCA" w:rsidP="00EC5AD5">
      <w:pPr>
        <w:autoSpaceDE w:val="0"/>
        <w:autoSpaceDN w:val="0"/>
        <w:adjustRightInd w:val="0"/>
        <w:spacing w:line="360" w:lineRule="auto"/>
        <w:jc w:val="both"/>
        <w:rPr>
          <w:rFonts w:ascii="Arial" w:hAnsi="Arial"/>
          <w:color w:val="FF0000"/>
          <w:szCs w:val="24"/>
          <w:rtl/>
        </w:rPr>
      </w:pPr>
    </w:p>
    <w:p w14:paraId="4986DA1C" w14:textId="77777777" w:rsidR="004F653F" w:rsidRPr="00240147" w:rsidRDefault="004F653F" w:rsidP="008E080B">
      <w:pPr>
        <w:tabs>
          <w:tab w:val="left" w:pos="8312"/>
        </w:tabs>
        <w:spacing w:line="360" w:lineRule="auto"/>
        <w:jc w:val="both"/>
        <w:rPr>
          <w:sz w:val="22"/>
          <w:szCs w:val="22"/>
          <w:u w:val="single"/>
          <w:rtl/>
        </w:rPr>
      </w:pPr>
      <w:r w:rsidRPr="00240147">
        <w:rPr>
          <w:rFonts w:hint="cs"/>
          <w:sz w:val="22"/>
          <w:szCs w:val="22"/>
          <w:u w:val="single"/>
          <w:rtl/>
        </w:rPr>
        <w:t>כללי</w:t>
      </w:r>
    </w:p>
    <w:p w14:paraId="4986DA1D" w14:textId="241BE82D" w:rsidR="004F653F" w:rsidRPr="00240147" w:rsidRDefault="004F653F" w:rsidP="00E91E3C">
      <w:pPr>
        <w:tabs>
          <w:tab w:val="left" w:pos="8312"/>
        </w:tabs>
        <w:spacing w:line="360" w:lineRule="auto"/>
        <w:jc w:val="both"/>
        <w:rPr>
          <w:szCs w:val="24"/>
          <w:rtl/>
        </w:rPr>
      </w:pPr>
      <w:r w:rsidRPr="00240147">
        <w:rPr>
          <w:rFonts w:hint="cs"/>
          <w:szCs w:val="24"/>
          <w:rtl/>
        </w:rPr>
        <w:t>תקופת ההתקשרות בין המשרד לבין הספק תהיה ל-</w:t>
      </w:r>
      <w:r w:rsidR="00E91E3C" w:rsidRPr="00240147">
        <w:rPr>
          <w:rFonts w:hint="cs"/>
          <w:szCs w:val="24"/>
          <w:rtl/>
        </w:rPr>
        <w:t>8</w:t>
      </w:r>
      <w:r w:rsidRPr="00240147">
        <w:rPr>
          <w:rFonts w:hint="cs"/>
          <w:szCs w:val="24"/>
          <w:rtl/>
        </w:rPr>
        <w:t xml:space="preserve"> חוד</w:t>
      </w:r>
      <w:r w:rsidR="00D77542" w:rsidRPr="00240147">
        <w:rPr>
          <w:rFonts w:hint="cs"/>
          <w:szCs w:val="24"/>
          <w:rtl/>
        </w:rPr>
        <w:t>שים ממועד כניסתו לתוקף של ההסכם.</w:t>
      </w:r>
      <w:r w:rsidRPr="00240147">
        <w:rPr>
          <w:rFonts w:hint="cs"/>
          <w:szCs w:val="24"/>
          <w:rtl/>
        </w:rPr>
        <w:t xml:space="preserve"> למשרד בלבד שמורה הזכות להאריך את ההתקשות לתקופ</w:t>
      </w:r>
      <w:r w:rsidR="00EC5AD5" w:rsidRPr="00240147">
        <w:rPr>
          <w:rFonts w:hint="cs"/>
          <w:szCs w:val="24"/>
          <w:rtl/>
        </w:rPr>
        <w:t>ות</w:t>
      </w:r>
      <w:r w:rsidRPr="00240147">
        <w:rPr>
          <w:rFonts w:hint="cs"/>
          <w:szCs w:val="24"/>
          <w:rtl/>
        </w:rPr>
        <w:t xml:space="preserve"> נוספ</w:t>
      </w:r>
      <w:r w:rsidR="00EC5AD5" w:rsidRPr="00240147">
        <w:rPr>
          <w:rFonts w:hint="cs"/>
          <w:szCs w:val="24"/>
          <w:rtl/>
        </w:rPr>
        <w:t>ו</w:t>
      </w:r>
      <w:r w:rsidR="00605BE2" w:rsidRPr="00240147">
        <w:rPr>
          <w:rFonts w:hint="cs"/>
          <w:szCs w:val="24"/>
          <w:rtl/>
        </w:rPr>
        <w:t xml:space="preserve">ת </w:t>
      </w:r>
      <w:r w:rsidR="00EC5AD5" w:rsidRPr="00240147">
        <w:rPr>
          <w:rFonts w:hint="cs"/>
          <w:szCs w:val="24"/>
          <w:rtl/>
        </w:rPr>
        <w:t xml:space="preserve">ובסה"כ עד </w:t>
      </w:r>
      <w:r w:rsidR="00E91E3C" w:rsidRPr="00240147">
        <w:rPr>
          <w:rFonts w:hint="cs"/>
          <w:szCs w:val="24"/>
          <w:rtl/>
        </w:rPr>
        <w:t>16 חודשים</w:t>
      </w:r>
      <w:r w:rsidR="004B6B32" w:rsidRPr="00240147">
        <w:rPr>
          <w:rFonts w:hint="cs"/>
          <w:szCs w:val="24"/>
          <w:rtl/>
        </w:rPr>
        <w:t>.</w:t>
      </w:r>
    </w:p>
    <w:p w14:paraId="4986DA1E" w14:textId="77777777" w:rsidR="004F653F" w:rsidRPr="00240147" w:rsidRDefault="004F653F" w:rsidP="008E080B">
      <w:pPr>
        <w:spacing w:line="360" w:lineRule="auto"/>
        <w:contextualSpacing/>
        <w:jc w:val="both"/>
        <w:rPr>
          <w:color w:val="FF0000"/>
          <w:sz w:val="22"/>
          <w:szCs w:val="22"/>
          <w:rtl/>
        </w:rPr>
      </w:pPr>
    </w:p>
    <w:p w14:paraId="4986DA1F" w14:textId="2177BDF1" w:rsidR="004F653F" w:rsidRPr="00240147" w:rsidRDefault="004F653F" w:rsidP="00440131">
      <w:pPr>
        <w:spacing w:line="360" w:lineRule="auto"/>
        <w:contextualSpacing/>
        <w:jc w:val="both"/>
        <w:rPr>
          <w:szCs w:val="24"/>
        </w:rPr>
      </w:pPr>
      <w:r w:rsidRPr="00240147">
        <w:rPr>
          <w:rFonts w:hint="cs"/>
          <w:szCs w:val="24"/>
          <w:rtl/>
        </w:rPr>
        <w:t xml:space="preserve">מסמכי המכרז כוללים תיאור מפורט של העבודה הנדרשת, התנאים להשתתפות במכרז, אמות המידה לבחירת ההצעה הזוכה וכן את נוסח החוזה שייחתם עם הזוכה ותנאי ההתקשרות. את מסמכי המכרז ניתן להוריד מאתר האינטרנט של משרד </w:t>
      </w:r>
      <w:r w:rsidR="00440131" w:rsidRPr="00240147">
        <w:rPr>
          <w:rFonts w:hint="cs"/>
          <w:szCs w:val="24"/>
          <w:rtl/>
        </w:rPr>
        <w:t xml:space="preserve">התשתיות הלאומיות, </w:t>
      </w:r>
      <w:r w:rsidRPr="00240147">
        <w:rPr>
          <w:rFonts w:hint="cs"/>
          <w:szCs w:val="24"/>
          <w:rtl/>
        </w:rPr>
        <w:t xml:space="preserve">האנרגיה והמים שכתובתו </w:t>
      </w:r>
      <w:hyperlink r:id="rId12" w:history="1">
        <w:r w:rsidRPr="00240147">
          <w:rPr>
            <w:rStyle w:val="Hyperlink"/>
            <w:color w:val="auto"/>
            <w:szCs w:val="24"/>
          </w:rPr>
          <w:t>www.energy.gov.il</w:t>
        </w:r>
      </w:hyperlink>
      <w:r w:rsidRPr="00240147">
        <w:rPr>
          <w:szCs w:val="24"/>
        </w:rPr>
        <w:t xml:space="preserve"> </w:t>
      </w:r>
      <w:r w:rsidRPr="00240147">
        <w:rPr>
          <w:rFonts w:hint="cs"/>
          <w:szCs w:val="24"/>
          <w:rtl/>
        </w:rPr>
        <w:t>.</w:t>
      </w:r>
    </w:p>
    <w:p w14:paraId="4986DA20" w14:textId="77777777" w:rsidR="004F653F" w:rsidRPr="00240147" w:rsidRDefault="004F653F" w:rsidP="008E080B">
      <w:pPr>
        <w:spacing w:line="360" w:lineRule="auto"/>
        <w:jc w:val="both"/>
        <w:rPr>
          <w:color w:val="FF0000"/>
          <w:sz w:val="22"/>
          <w:szCs w:val="22"/>
          <w:rtl/>
        </w:rPr>
      </w:pPr>
    </w:p>
    <w:p w14:paraId="4986DA21" w14:textId="210FB776" w:rsidR="004F653F" w:rsidRPr="00240147" w:rsidRDefault="004F653F" w:rsidP="00240147">
      <w:pPr>
        <w:spacing w:line="360" w:lineRule="auto"/>
        <w:jc w:val="both"/>
        <w:rPr>
          <w:b/>
          <w:bCs/>
          <w:szCs w:val="24"/>
          <w:u w:val="single"/>
          <w:rtl/>
        </w:rPr>
      </w:pPr>
      <w:r w:rsidRPr="00240147">
        <w:rPr>
          <w:rFonts w:hint="cs"/>
          <w:szCs w:val="24"/>
          <w:rtl/>
        </w:rPr>
        <w:t xml:space="preserve">את מעטפת המכרז יש להכניס לתיבת המכרזים, הנמצאת במשרד האנרגיה והמים, רח' יפו 216, ירושלים, בקומה 7 (במסדרון ליד </w:t>
      </w:r>
      <w:r w:rsidR="009C7B5F" w:rsidRPr="00240147">
        <w:rPr>
          <w:rFonts w:hint="cs"/>
          <w:szCs w:val="24"/>
          <w:rtl/>
        </w:rPr>
        <w:t xml:space="preserve">עמדת </w:t>
      </w:r>
      <w:r w:rsidR="00AC710D" w:rsidRPr="00240147">
        <w:rPr>
          <w:rFonts w:hint="cs"/>
          <w:szCs w:val="24"/>
          <w:rtl/>
        </w:rPr>
        <w:t>המאבטח</w:t>
      </w:r>
      <w:r w:rsidRPr="00240147">
        <w:rPr>
          <w:rFonts w:hint="cs"/>
          <w:szCs w:val="24"/>
          <w:rtl/>
        </w:rPr>
        <w:t xml:space="preserve">) לא יאוחר מיום  </w:t>
      </w:r>
      <w:r w:rsidR="00240147" w:rsidRPr="00240147">
        <w:rPr>
          <w:rFonts w:hint="cs"/>
          <w:b/>
          <w:bCs/>
          <w:szCs w:val="24"/>
          <w:u w:val="single"/>
          <w:rtl/>
        </w:rPr>
        <w:t xml:space="preserve">30.11.16 </w:t>
      </w:r>
      <w:r w:rsidRPr="00240147">
        <w:rPr>
          <w:rFonts w:hint="cs"/>
          <w:b/>
          <w:bCs/>
          <w:szCs w:val="24"/>
          <w:u w:val="single"/>
          <w:rtl/>
        </w:rPr>
        <w:t>בשעה 14:00.</w:t>
      </w:r>
    </w:p>
    <w:p w14:paraId="4986DA22" w14:textId="77777777" w:rsidR="004F653F" w:rsidRPr="00240147" w:rsidRDefault="004F653F" w:rsidP="008E080B">
      <w:pPr>
        <w:spacing w:line="360" w:lineRule="auto"/>
        <w:ind w:left="-1"/>
        <w:jc w:val="both"/>
        <w:rPr>
          <w:szCs w:val="24"/>
          <w:rtl/>
        </w:rPr>
      </w:pPr>
      <w:r w:rsidRPr="00240147">
        <w:rPr>
          <w:rFonts w:hint="cs"/>
          <w:szCs w:val="24"/>
          <w:rtl/>
        </w:rPr>
        <w:t>אם המציע מחליט לשלוח את המעטפה באמצעות שליח (לרבות חברת דואר ישראל), עליו להכניסה לתוך מעטפה שניי</w:t>
      </w:r>
      <w:r w:rsidRPr="00240147">
        <w:rPr>
          <w:rFonts w:hint="eastAsia"/>
          <w:szCs w:val="24"/>
          <w:rtl/>
        </w:rPr>
        <w:t>ה</w:t>
      </w:r>
      <w:r w:rsidRPr="00240147">
        <w:rPr>
          <w:rFonts w:hint="cs"/>
          <w:szCs w:val="24"/>
          <w:rtl/>
        </w:rPr>
        <w:t xml:space="preserve"> ולציין "נא להכניס לתיבת המכרזים". על המציע להיות ער לכך שאין המשרד אחראי להכנסתה של ההצעה לתיבת המכרזים. הצעה שתתקבל במשרד לפני התאריך הנקוב, אולם מסיבה כלשהי לא תוכנס לתיבת המכרזים, תיפסל כהצעה שלא התקבלה במועד. </w:t>
      </w:r>
    </w:p>
    <w:p w14:paraId="4986DA23" w14:textId="77777777" w:rsidR="004F653F" w:rsidRPr="00240147" w:rsidRDefault="004F653F" w:rsidP="00AC710D">
      <w:pPr>
        <w:spacing w:line="360" w:lineRule="auto"/>
        <w:jc w:val="both"/>
        <w:rPr>
          <w:szCs w:val="24"/>
        </w:rPr>
      </w:pPr>
    </w:p>
    <w:p w14:paraId="4986DA24" w14:textId="77777777" w:rsidR="004F653F" w:rsidRPr="00240147" w:rsidRDefault="004F653F" w:rsidP="00AC710D">
      <w:pPr>
        <w:spacing w:line="360" w:lineRule="auto"/>
        <w:jc w:val="both"/>
        <w:rPr>
          <w:szCs w:val="24"/>
        </w:rPr>
      </w:pPr>
      <w:r w:rsidRPr="00240147">
        <w:rPr>
          <w:rFonts w:hint="cs"/>
          <w:b/>
          <w:bCs/>
          <w:szCs w:val="24"/>
          <w:rtl/>
        </w:rPr>
        <w:t>בכל מקרה של סתירה בין האמור בהודעה זו לאמור במסמכי המכרז יגבר האמור במסמכי המכרז.</w:t>
      </w:r>
    </w:p>
    <w:p w14:paraId="4986DA29" w14:textId="77777777" w:rsidR="004F653F" w:rsidRPr="00240147" w:rsidRDefault="004F653F" w:rsidP="00D77542">
      <w:pPr>
        <w:spacing w:line="360" w:lineRule="auto"/>
        <w:jc w:val="both"/>
        <w:rPr>
          <w:szCs w:val="24"/>
          <w:rtl/>
        </w:rPr>
      </w:pPr>
      <w:r w:rsidRPr="00240147">
        <w:rPr>
          <w:rFonts w:hint="cs"/>
          <w:b/>
          <w:bCs/>
          <w:szCs w:val="24"/>
          <w:u w:val="single"/>
          <w:rtl/>
        </w:rPr>
        <w:t>שאלות והבהרות</w:t>
      </w:r>
    </w:p>
    <w:p w14:paraId="4986DA2A" w14:textId="64ECC2EC" w:rsidR="004F653F" w:rsidRPr="00240147" w:rsidRDefault="004F653F" w:rsidP="00240147">
      <w:pPr>
        <w:tabs>
          <w:tab w:val="left" w:pos="8617"/>
        </w:tabs>
        <w:spacing w:line="360" w:lineRule="auto"/>
        <w:ind w:left="-1"/>
        <w:jc w:val="both"/>
        <w:rPr>
          <w:szCs w:val="24"/>
          <w:rtl/>
        </w:rPr>
      </w:pPr>
      <w:r w:rsidRPr="00240147">
        <w:rPr>
          <w:rFonts w:hint="cs"/>
          <w:szCs w:val="24"/>
          <w:rtl/>
        </w:rPr>
        <w:t xml:space="preserve">המועד האחרון להפניה של שאלות והבהרות הינו </w:t>
      </w:r>
      <w:r w:rsidR="00240147" w:rsidRPr="00240147">
        <w:rPr>
          <w:rFonts w:hint="cs"/>
          <w:b/>
          <w:bCs/>
          <w:szCs w:val="24"/>
          <w:u w:val="single"/>
          <w:rtl/>
        </w:rPr>
        <w:t>15.11.16</w:t>
      </w:r>
      <w:r w:rsidR="00E91E3C" w:rsidRPr="00240147">
        <w:rPr>
          <w:rFonts w:hint="cs"/>
          <w:b/>
          <w:bCs/>
          <w:szCs w:val="24"/>
          <w:u w:val="single"/>
          <w:rtl/>
        </w:rPr>
        <w:t xml:space="preserve"> </w:t>
      </w:r>
      <w:r w:rsidRPr="00240147">
        <w:rPr>
          <w:rFonts w:hint="cs"/>
          <w:b/>
          <w:bCs/>
          <w:szCs w:val="24"/>
          <w:u w:val="single"/>
          <w:rtl/>
        </w:rPr>
        <w:t>בשעה 14:00</w:t>
      </w:r>
      <w:r w:rsidRPr="00240147">
        <w:rPr>
          <w:rFonts w:hint="cs"/>
          <w:szCs w:val="24"/>
          <w:rtl/>
        </w:rPr>
        <w:t xml:space="preserve"> לגב' אילנה טמסוט בדואר אלקטרוני שכתובתו:</w:t>
      </w:r>
      <w:hyperlink r:id="rId13" w:history="1">
        <w:r w:rsidRPr="00240147">
          <w:rPr>
            <w:rStyle w:val="Hyperlink"/>
            <w:color w:val="auto"/>
            <w:szCs w:val="24"/>
          </w:rPr>
          <w:t>itamsut@energy.gov.il</w:t>
        </w:r>
      </w:hyperlink>
      <w:r w:rsidRPr="00240147">
        <w:rPr>
          <w:szCs w:val="24"/>
        </w:rPr>
        <w:t xml:space="preserve"> </w:t>
      </w:r>
      <w:r w:rsidRPr="00240147">
        <w:rPr>
          <w:rFonts w:hint="cs"/>
          <w:szCs w:val="24"/>
          <w:rtl/>
        </w:rPr>
        <w:t>, המשרד לא ישיב שאלות שיגיעו לאחר מועד אחרון זה.</w:t>
      </w:r>
    </w:p>
    <w:p w14:paraId="4986DA2B" w14:textId="51AE2E41" w:rsidR="004F653F" w:rsidRPr="00240147" w:rsidRDefault="004F653F" w:rsidP="00240147">
      <w:pPr>
        <w:tabs>
          <w:tab w:val="left" w:pos="9355"/>
        </w:tabs>
        <w:spacing w:line="360" w:lineRule="auto"/>
        <w:ind w:left="-1"/>
        <w:jc w:val="both"/>
        <w:rPr>
          <w:szCs w:val="24"/>
          <w:rtl/>
        </w:rPr>
      </w:pPr>
      <w:r w:rsidRPr="00240147">
        <w:rPr>
          <w:rFonts w:hint="cs"/>
          <w:szCs w:val="24"/>
          <w:rtl/>
        </w:rPr>
        <w:t xml:space="preserve">ריכוז השאלות והתשובות יפורסמו באתר הרכש הממשלתי ובאתר האינטרנט של המשרד החל מיום </w:t>
      </w:r>
      <w:r w:rsidR="00240147" w:rsidRPr="00240147">
        <w:rPr>
          <w:rFonts w:hint="cs"/>
          <w:b/>
          <w:bCs/>
          <w:szCs w:val="24"/>
          <w:u w:val="single"/>
          <w:rtl/>
        </w:rPr>
        <w:t xml:space="preserve">24.11.16 </w:t>
      </w:r>
      <w:r w:rsidRPr="00240147">
        <w:rPr>
          <w:rFonts w:hint="cs"/>
          <w:szCs w:val="24"/>
          <w:rtl/>
        </w:rPr>
        <w:t>והן יהוו חלק בלתי נפרד ממסמכי המכרז ויחייבו את כל המציעים.</w:t>
      </w:r>
    </w:p>
    <w:p w14:paraId="4986DA2C" w14:textId="77777777" w:rsidR="004F653F" w:rsidRPr="00240147" w:rsidRDefault="004F653F" w:rsidP="00D77542">
      <w:pPr>
        <w:tabs>
          <w:tab w:val="left" w:pos="9355"/>
        </w:tabs>
        <w:spacing w:line="360" w:lineRule="auto"/>
        <w:jc w:val="both"/>
        <w:rPr>
          <w:szCs w:val="24"/>
          <w:rtl/>
        </w:rPr>
      </w:pPr>
      <w:r w:rsidRPr="00240147">
        <w:rPr>
          <w:rFonts w:hint="cs"/>
          <w:szCs w:val="24"/>
          <w:rtl/>
        </w:rPr>
        <w:t>המשרד שומר לעצמו את הזכות להימנע מלהשיב לגופה של השגה אם ימצא כי מתן מענה להשגה עלול לסכל או לפגוע בהליך המכרז או בתכליתו.</w:t>
      </w:r>
    </w:p>
    <w:p w14:paraId="4986DA30" w14:textId="77777777" w:rsidR="004A3F25" w:rsidRPr="00240147" w:rsidRDefault="00A364F7" w:rsidP="00D77542">
      <w:pPr>
        <w:tabs>
          <w:tab w:val="left" w:pos="6469"/>
          <w:tab w:val="center" w:pos="7178"/>
        </w:tabs>
        <w:spacing w:line="360" w:lineRule="auto"/>
        <w:jc w:val="right"/>
        <w:rPr>
          <w:szCs w:val="24"/>
          <w:rtl/>
        </w:rPr>
      </w:pPr>
      <w:r w:rsidRPr="00240147">
        <w:rPr>
          <w:szCs w:val="24"/>
          <w:rtl/>
        </w:rPr>
        <w:t>בברכה,</w:t>
      </w:r>
      <w:r w:rsidR="007F6C9A" w:rsidRPr="00240147">
        <w:rPr>
          <w:szCs w:val="24"/>
        </w:rPr>
        <w:t xml:space="preserve"> </w:t>
      </w:r>
    </w:p>
    <w:p w14:paraId="1CDAD723" w14:textId="530C08C5" w:rsidR="00DA69EB" w:rsidRPr="00240147" w:rsidRDefault="00A364F7" w:rsidP="00E91E3C">
      <w:pPr>
        <w:tabs>
          <w:tab w:val="left" w:pos="6469"/>
          <w:tab w:val="center" w:pos="7178"/>
        </w:tabs>
        <w:jc w:val="right"/>
        <w:rPr>
          <w:szCs w:val="24"/>
        </w:rPr>
      </w:pPr>
      <w:r w:rsidRPr="00240147">
        <w:rPr>
          <w:rFonts w:hint="cs"/>
          <w:szCs w:val="24"/>
          <w:rtl/>
        </w:rPr>
        <w:t xml:space="preserve">  </w:t>
      </w:r>
      <w:r w:rsidRPr="00240147">
        <w:rPr>
          <w:szCs w:val="24"/>
          <w:rtl/>
        </w:rPr>
        <w:t>ועדת המכרזים</w:t>
      </w:r>
    </w:p>
    <w:sectPr w:rsidR="00DA69EB" w:rsidRPr="00240147" w:rsidSect="001131EA">
      <w:headerReference w:type="even" r:id="rId14"/>
      <w:headerReference w:type="default" r:id="rId15"/>
      <w:footerReference w:type="default" r:id="rId16"/>
      <w:headerReference w:type="first" r:id="rId17"/>
      <w:footerReference w:type="first" r:id="rId18"/>
      <w:pgSz w:w="11906" w:h="16838"/>
      <w:pgMar w:top="1440" w:right="1133" w:bottom="1440" w:left="1134" w:header="720" w:footer="851"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86DA34" w14:textId="77777777" w:rsidR="00510EB6" w:rsidRDefault="00510EB6">
      <w:r>
        <w:separator/>
      </w:r>
    </w:p>
  </w:endnote>
  <w:endnote w:type="continuationSeparator" w:id="0">
    <w:p w14:paraId="4986DA35" w14:textId="77777777" w:rsidR="00510EB6" w:rsidRDefault="00510E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altName w:val="ZapfDingbats"/>
    <w:panose1 w:val="00000000000000000000"/>
    <w:charset w:val="00"/>
    <w:family w:val="roman"/>
    <w:notTrueType/>
    <w:pitch w:val="default"/>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Miriam">
    <w:panose1 w:val="020B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9" w14:textId="77777777" w:rsidR="00510EB6" w:rsidRDefault="00510EB6" w:rsidP="00712673">
    <w:pPr>
      <w:pStyle w:val="13"/>
      <w:pBdr>
        <w:top w:val="single" w:sz="6" w:space="1" w:color="auto"/>
      </w:pBdr>
      <w:jc w:val="center"/>
      <w:rPr>
        <w:rtl/>
      </w:rPr>
    </w:pP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5376658"/>
        <w:lock w:val="sdtContentLocked"/>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5376659"/>
        <w:lock w:val="sdtContentLocked"/>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14:paraId="4986DA3A" w14:textId="77777777" w:rsidR="00510EB6" w:rsidRPr="00581672" w:rsidRDefault="00510EB6" w:rsidP="00581672">
    <w:pPr>
      <w:pStyle w:val="13"/>
      <w:pBdr>
        <w:top w:val="single" w:sz="6" w:space="1" w:color="auto"/>
      </w:pBdr>
      <w:tabs>
        <w:tab w:val="left" w:pos="1967"/>
        <w:tab w:val="center" w:pos="4748"/>
      </w:tabs>
      <w:jc w:val="center"/>
      <w:rPr>
        <w:sz w:val="26"/>
      </w:rPr>
    </w:pPr>
    <w:r w:rsidRPr="00610303">
      <w:rPr>
        <w:rFonts w:hint="cs"/>
        <w:sz w:val="26"/>
        <w:rtl/>
      </w:rPr>
      <w:t xml:space="preserve">דוא"ל: </w:t>
    </w:r>
    <w:sdt>
      <w:sdtPr>
        <w:rPr>
          <w:sz w:val="26"/>
          <w:rtl/>
        </w:rPr>
        <w:alias w:val="מייל של חותם"/>
        <w:tag w:val="מייל של חותם"/>
        <w:id w:val="5376660"/>
        <w:lock w:val="sdtContentLocked"/>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www.mni.gov.il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D" w14:textId="77777777" w:rsidR="00510EB6" w:rsidRDefault="00510EB6" w:rsidP="00524880">
    <w:pPr>
      <w:pStyle w:val="13"/>
      <w:pBdr>
        <w:top w:val="single" w:sz="6" w:space="1" w:color="auto"/>
      </w:pBdr>
      <w:jc w:val="center"/>
      <w:rPr>
        <w:rtl/>
      </w:rPr>
    </w:pP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332280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3322809"/>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14:paraId="4986DA3E" w14:textId="77777777" w:rsidR="00510EB6" w:rsidRPr="00FC5DE0" w:rsidRDefault="00510EB6" w:rsidP="0016193E">
    <w:pPr>
      <w:pStyle w:val="13"/>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3650001"/>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86DA32" w14:textId="77777777" w:rsidR="00510EB6" w:rsidRDefault="00510EB6">
      <w:r>
        <w:separator/>
      </w:r>
    </w:p>
  </w:footnote>
  <w:footnote w:type="continuationSeparator" w:id="0">
    <w:p w14:paraId="4986DA33" w14:textId="77777777" w:rsidR="00510EB6" w:rsidRDefault="00510E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6" w14:textId="77777777" w:rsidR="00510EB6" w:rsidRDefault="00B5693F">
    <w:pPr>
      <w:pStyle w:val="a6"/>
      <w:framePr w:wrap="around" w:vAnchor="text" w:hAnchor="margin" w:xAlign="center" w:y="1"/>
      <w:rPr>
        <w:rStyle w:val="a9"/>
        <w:rtl/>
      </w:rPr>
    </w:pPr>
    <w:r>
      <w:rPr>
        <w:rStyle w:val="a9"/>
        <w:rtl/>
      </w:rPr>
      <w:fldChar w:fldCharType="begin"/>
    </w:r>
    <w:r w:rsidR="00510EB6">
      <w:rPr>
        <w:rStyle w:val="a9"/>
      </w:rPr>
      <w:instrText xml:space="preserve">PAGE  </w:instrText>
    </w:r>
    <w:r>
      <w:rPr>
        <w:rStyle w:val="a9"/>
        <w:rtl/>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7" w14:textId="77777777" w:rsidR="00510EB6" w:rsidRPr="00D3749A" w:rsidRDefault="00510EB6" w:rsidP="00D3749A">
    <w:pPr>
      <w:pStyle w:val="a6"/>
      <w:jc w:val="center"/>
      <w:rPr>
        <w:b/>
        <w:bCs/>
      </w:rPr>
    </w:pPr>
    <w:r w:rsidRPr="00D3749A">
      <w:rPr>
        <w:rFonts w:hint="cs"/>
        <w:rtl/>
      </w:rPr>
      <w:t xml:space="preserve"> </w:t>
    </w:r>
    <w:r w:rsidRPr="00D3749A">
      <w:rPr>
        <w:b/>
        <w:bCs/>
        <w:rtl/>
      </w:rPr>
      <w:t xml:space="preserve">- </w:t>
    </w:r>
    <w:sdt>
      <w:sdtPr>
        <w:rPr>
          <w:b/>
          <w:bCs/>
          <w:rtl/>
        </w:rPr>
        <w:id w:val="23119360"/>
        <w:docPartObj>
          <w:docPartGallery w:val="Page Numbers (Top of Page)"/>
          <w:docPartUnique/>
        </w:docPartObj>
      </w:sdtPr>
      <w:sdtEndPr/>
      <w:sdtContent>
        <w:r w:rsidR="00B5693F" w:rsidRPr="00D3749A">
          <w:rPr>
            <w:b/>
            <w:bCs/>
          </w:rPr>
          <w:fldChar w:fldCharType="begin"/>
        </w:r>
        <w:r w:rsidRPr="00D3749A">
          <w:rPr>
            <w:b/>
            <w:bCs/>
          </w:rPr>
          <w:instrText xml:space="preserve"> PAGE   \* MERGEFORMAT </w:instrText>
        </w:r>
        <w:r w:rsidR="00B5693F" w:rsidRPr="00D3749A">
          <w:rPr>
            <w:b/>
            <w:bCs/>
          </w:rPr>
          <w:fldChar w:fldCharType="separate"/>
        </w:r>
        <w:r w:rsidR="00240147" w:rsidRPr="00240147">
          <w:rPr>
            <w:rFonts w:cs="Calibri"/>
            <w:b/>
            <w:bCs/>
            <w:noProof/>
            <w:rtl/>
            <w:lang w:val="he-IL"/>
          </w:rPr>
          <w:t>2</w:t>
        </w:r>
        <w:r w:rsidR="00B5693F" w:rsidRPr="00D3749A">
          <w:rPr>
            <w:b/>
            <w:bCs/>
          </w:rPr>
          <w:fldChar w:fldCharType="end"/>
        </w:r>
        <w:r w:rsidRPr="00D3749A">
          <w:rPr>
            <w:rFonts w:hint="cs"/>
            <w:b/>
            <w:bCs/>
            <w:rtl/>
          </w:rPr>
          <w:t xml:space="preserve"> -</w:t>
        </w:r>
      </w:sdtContent>
    </w:sdt>
  </w:p>
  <w:p w14:paraId="4986DA38" w14:textId="77777777" w:rsidR="00510EB6" w:rsidRPr="008B766D" w:rsidRDefault="00510EB6" w:rsidP="00C80CDB">
    <w:pPr>
      <w:pStyle w:val="a6"/>
      <w:jc w:val="center"/>
      <w:rPr>
        <w:b/>
        <w:bCs/>
        <w:sz w:val="32"/>
        <w:szCs w:val="3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B" w14:textId="77777777" w:rsidR="00510EB6" w:rsidRDefault="00510EB6" w:rsidP="00EA4FBF">
    <w:pPr>
      <w:pStyle w:val="a6"/>
      <w:spacing w:line="276" w:lineRule="auto"/>
      <w:jc w:val="center"/>
      <w:rPr>
        <w:b/>
        <w:bCs/>
        <w:szCs w:val="40"/>
        <w:rtl/>
      </w:rPr>
    </w:pPr>
    <w:r>
      <w:rPr>
        <w:b/>
        <w:bCs/>
        <w:szCs w:val="40"/>
        <w:rtl/>
      </w:rPr>
      <w:t>מדינת ישראל</w:t>
    </w:r>
  </w:p>
  <w:p w14:paraId="4986DA3C" w14:textId="77777777" w:rsidR="00510EB6" w:rsidRPr="0090713A" w:rsidRDefault="00510EB6" w:rsidP="0090713A">
    <w:pPr>
      <w:pStyle w:val="a6"/>
      <w:tabs>
        <w:tab w:val="left" w:pos="2447"/>
      </w:tabs>
      <w:spacing w:line="276" w:lineRule="auto"/>
      <w:jc w:val="center"/>
      <w:rPr>
        <w:b/>
        <w:bCs/>
        <w:szCs w:val="32"/>
        <w:rtl/>
      </w:rPr>
    </w:pPr>
    <w:r>
      <w:rPr>
        <w:rFonts w:hint="cs"/>
        <w:b/>
        <w:bCs/>
        <w:szCs w:val="32"/>
        <w:rtl/>
      </w:rPr>
      <w:t>משרד התשתיות הלאומיות, האנרגיה והמים</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9774E"/>
    <w:multiLevelType w:val="multilevel"/>
    <w:tmpl w:val="6172F258"/>
    <w:lvl w:ilvl="0">
      <w:start w:val="1"/>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080" w:hanging="1440"/>
      </w:pPr>
    </w:lvl>
  </w:abstractNum>
  <w:abstractNum w:abstractNumId="1" w15:restartNumberingAfterBreak="0">
    <w:nsid w:val="017233EA"/>
    <w:multiLevelType w:val="hybridMultilevel"/>
    <w:tmpl w:val="FDB002B6"/>
    <w:lvl w:ilvl="0" w:tplc="DCFE7AF8">
      <w:start w:val="11"/>
      <w:numFmt w:val="hebrew1"/>
      <w:lvlText w:val="%1."/>
      <w:lvlJc w:val="left"/>
      <w:pPr>
        <w:ind w:left="870" w:hanging="360"/>
      </w:pPr>
      <w:rPr>
        <w:rFonts w:hint="default"/>
        <w:b/>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2" w15:restartNumberingAfterBreak="0">
    <w:nsid w:val="07573309"/>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76A1C6E"/>
    <w:multiLevelType w:val="hybridMultilevel"/>
    <w:tmpl w:val="C1403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3D6185"/>
    <w:multiLevelType w:val="hybridMultilevel"/>
    <w:tmpl w:val="D7B49B9E"/>
    <w:lvl w:ilvl="0" w:tplc="0409000F">
      <w:start w:val="1"/>
      <w:numFmt w:val="decimal"/>
      <w:lvlText w:val="%1."/>
      <w:lvlJc w:val="left"/>
      <w:pPr>
        <w:ind w:left="930" w:hanging="360"/>
      </w:p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5" w15:restartNumberingAfterBreak="0">
    <w:nsid w:val="15F505F9"/>
    <w:multiLevelType w:val="hybridMultilevel"/>
    <w:tmpl w:val="01C8A418"/>
    <w:lvl w:ilvl="0" w:tplc="E5882F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48108F"/>
    <w:multiLevelType w:val="multilevel"/>
    <w:tmpl w:val="60E48B9E"/>
    <w:lvl w:ilvl="0">
      <w:start w:val="1"/>
      <w:numFmt w:val="decimal"/>
      <w:lvlText w:val="%1."/>
      <w:lvlJc w:val="left"/>
      <w:pPr>
        <w:tabs>
          <w:tab w:val="num" w:pos="477"/>
        </w:tabs>
        <w:ind w:left="477" w:hanging="567"/>
      </w:pPr>
      <w:rPr>
        <w:rFonts w:hint="default"/>
      </w:rPr>
    </w:lvl>
    <w:lvl w:ilvl="1">
      <w:start w:val="1"/>
      <w:numFmt w:val="hebrew1"/>
      <w:lvlText w:val="(%2)"/>
      <w:lvlJc w:val="left"/>
      <w:pPr>
        <w:tabs>
          <w:tab w:val="num" w:pos="1044"/>
        </w:tabs>
        <w:ind w:left="1044" w:hanging="567"/>
      </w:pPr>
      <w:rPr>
        <w:rFonts w:hint="default"/>
        <w:b w:val="0"/>
        <w:bCs w:val="0"/>
      </w:rPr>
    </w:lvl>
    <w:lvl w:ilvl="2">
      <w:start w:val="1"/>
      <w:numFmt w:val="decimal"/>
      <w:lvlText w:val="(%3)"/>
      <w:lvlJc w:val="left"/>
      <w:pPr>
        <w:tabs>
          <w:tab w:val="num" w:pos="1611"/>
        </w:tabs>
        <w:ind w:left="1611" w:hanging="567"/>
      </w:pPr>
      <w:rPr>
        <w:rFonts w:hint="default"/>
      </w:rPr>
    </w:lvl>
    <w:lvl w:ilvl="3">
      <w:start w:val="1"/>
      <w:numFmt w:val="upperRoman"/>
      <w:lvlText w:val="(%4)"/>
      <w:lvlJc w:val="left"/>
      <w:pPr>
        <w:tabs>
          <w:tab w:val="num" w:pos="2178"/>
        </w:tabs>
        <w:ind w:left="2178" w:hanging="567"/>
      </w:pPr>
      <w:rPr>
        <w:rFonts w:hint="default"/>
      </w:rPr>
    </w:lvl>
    <w:lvl w:ilvl="4">
      <w:start w:val="1"/>
      <w:numFmt w:val="bullet"/>
      <w:lvlText w:val=""/>
      <w:lvlJc w:val="left"/>
      <w:pPr>
        <w:tabs>
          <w:tab w:val="num" w:pos="2745"/>
        </w:tabs>
        <w:ind w:left="2745" w:hanging="567"/>
      </w:pPr>
      <w:rPr>
        <w:rFonts w:ascii="Monotype Sorts" w:hAnsi="Monotype Sorts" w:cs="Monotype Sorts" w:hint="default"/>
      </w:rPr>
    </w:lvl>
    <w:lvl w:ilvl="5">
      <w:start w:val="1"/>
      <w:numFmt w:val="lowerRoman"/>
      <w:lvlText w:val="%6."/>
      <w:lvlJc w:val="left"/>
      <w:pPr>
        <w:tabs>
          <w:tab w:val="num" w:pos="3312"/>
        </w:tabs>
        <w:ind w:left="3312" w:hanging="567"/>
      </w:pPr>
      <w:rPr>
        <w:rFonts w:hint="default"/>
      </w:rPr>
    </w:lvl>
    <w:lvl w:ilvl="6">
      <w:start w:val="1"/>
      <w:numFmt w:val="decimal"/>
      <w:lvlText w:val="%7."/>
      <w:lvlJc w:val="left"/>
      <w:pPr>
        <w:tabs>
          <w:tab w:val="num" w:pos="3879"/>
        </w:tabs>
        <w:ind w:left="3879" w:hanging="567"/>
      </w:pPr>
      <w:rPr>
        <w:rFonts w:hint="default"/>
      </w:rPr>
    </w:lvl>
    <w:lvl w:ilvl="7">
      <w:start w:val="1"/>
      <w:numFmt w:val="hebrew1"/>
      <w:lvlText w:val="%8."/>
      <w:lvlJc w:val="left"/>
      <w:pPr>
        <w:tabs>
          <w:tab w:val="num" w:pos="4445"/>
        </w:tabs>
        <w:ind w:left="4445" w:hanging="566"/>
      </w:pPr>
      <w:rPr>
        <w:rFonts w:hint="default"/>
      </w:rPr>
    </w:lvl>
    <w:lvl w:ilvl="8">
      <w:start w:val="1"/>
      <w:numFmt w:val="upperRoman"/>
      <w:lvlText w:val="%9."/>
      <w:lvlJc w:val="left"/>
      <w:pPr>
        <w:tabs>
          <w:tab w:val="num" w:pos="5012"/>
        </w:tabs>
        <w:ind w:left="5012" w:hanging="567"/>
      </w:pPr>
      <w:rPr>
        <w:rFonts w:hint="default"/>
      </w:rPr>
    </w:lvl>
  </w:abstractNum>
  <w:abstractNum w:abstractNumId="7" w15:restartNumberingAfterBreak="0">
    <w:nsid w:val="1CA05C43"/>
    <w:multiLevelType w:val="multilevel"/>
    <w:tmpl w:val="DAE8ACB6"/>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284E7DAD"/>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2D485D8E"/>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2FD07EEA"/>
    <w:multiLevelType w:val="multilevel"/>
    <w:tmpl w:val="0EFEAA8E"/>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680"/>
        </w:tabs>
        <w:ind w:left="680" w:hanging="396"/>
      </w:pPr>
      <w:rPr>
        <w:rFonts w:ascii="Times New Roman" w:eastAsia="Times New Roman" w:hAnsi="Times New Roman" w:cs="David"/>
        <w:b w:val="0"/>
        <w:bCs w:val="0"/>
        <w:i w:val="0"/>
        <w:iCs w:val="0"/>
        <w:u w:val="none"/>
      </w:rPr>
    </w:lvl>
    <w:lvl w:ilvl="2">
      <w:start w:val="1"/>
      <w:numFmt w:val="decimal"/>
      <w:lvlText w:val="(%3)"/>
      <w:lvlJc w:val="left"/>
      <w:pPr>
        <w:tabs>
          <w:tab w:val="num" w:pos="1531"/>
        </w:tabs>
        <w:ind w:left="1531" w:hanging="851"/>
      </w:pPr>
      <w:rPr>
        <w:rFonts w:hint="default"/>
        <w:lang w:bidi="he-IL"/>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31217454"/>
    <w:multiLevelType w:val="hybridMultilevel"/>
    <w:tmpl w:val="12FE0EF8"/>
    <w:lvl w:ilvl="0" w:tplc="04090013">
      <w:start w:val="1"/>
      <w:numFmt w:val="hebrew1"/>
      <w:lvlText w:val="%1."/>
      <w:lvlJc w:val="center"/>
      <w:pPr>
        <w:ind w:left="990" w:hanging="360"/>
      </w:pPr>
      <w:rPr>
        <w:rFonts w:hint="default"/>
        <w:b w:val="0"/>
        <w:bCs w:val="0"/>
      </w:rPr>
    </w:lvl>
    <w:lvl w:ilvl="1" w:tplc="1AC2F88E">
      <w:start w:val="1"/>
      <w:numFmt w:val="hebrew1"/>
      <w:lvlText w:val="%2."/>
      <w:lvlJc w:val="center"/>
      <w:pPr>
        <w:ind w:left="1134" w:hanging="283"/>
      </w:pPr>
      <w:rPr>
        <w:rFonts w:hint="default"/>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F77738"/>
    <w:multiLevelType w:val="hybridMultilevel"/>
    <w:tmpl w:val="A6F823CA"/>
    <w:lvl w:ilvl="0" w:tplc="A68CDC7E">
      <w:start w:val="1"/>
      <w:numFmt w:val="decimal"/>
      <w:lvlText w:val="%1."/>
      <w:lvlJc w:val="left"/>
      <w:pPr>
        <w:ind w:left="360" w:hanging="360"/>
      </w:pPr>
      <w:rPr>
        <w:rFonts w:hint="default"/>
        <w:b w:val="0"/>
        <w:bCs w:val="0"/>
      </w:rPr>
    </w:lvl>
    <w:lvl w:ilvl="1" w:tplc="8C8680C2">
      <w:start w:val="7"/>
      <w:numFmt w:val="bullet"/>
      <w:lvlText w:val="-"/>
      <w:lvlJc w:val="left"/>
      <w:pPr>
        <w:ind w:left="1080" w:hanging="360"/>
      </w:pPr>
      <w:rPr>
        <w:rFonts w:ascii="Arial" w:eastAsia="Times New Roman" w:hAnsi="Arial" w:cs="David" w:hint="default"/>
      </w:rPr>
    </w:lvl>
    <w:lvl w:ilvl="2" w:tplc="1B68BE48" w:tentative="1">
      <w:start w:val="1"/>
      <w:numFmt w:val="lowerRoman"/>
      <w:lvlText w:val="%3."/>
      <w:lvlJc w:val="right"/>
      <w:pPr>
        <w:ind w:left="1800" w:hanging="180"/>
      </w:pPr>
    </w:lvl>
    <w:lvl w:ilvl="3" w:tplc="74A8F21C" w:tentative="1">
      <w:start w:val="1"/>
      <w:numFmt w:val="decimal"/>
      <w:lvlText w:val="%4."/>
      <w:lvlJc w:val="left"/>
      <w:pPr>
        <w:ind w:left="2520" w:hanging="360"/>
      </w:pPr>
    </w:lvl>
    <w:lvl w:ilvl="4" w:tplc="C8865E18" w:tentative="1">
      <w:start w:val="1"/>
      <w:numFmt w:val="lowerLetter"/>
      <w:lvlText w:val="%5."/>
      <w:lvlJc w:val="left"/>
      <w:pPr>
        <w:ind w:left="3240" w:hanging="360"/>
      </w:pPr>
    </w:lvl>
    <w:lvl w:ilvl="5" w:tplc="2766B9C2" w:tentative="1">
      <w:start w:val="1"/>
      <w:numFmt w:val="lowerRoman"/>
      <w:lvlText w:val="%6."/>
      <w:lvlJc w:val="right"/>
      <w:pPr>
        <w:ind w:left="3960" w:hanging="180"/>
      </w:pPr>
    </w:lvl>
    <w:lvl w:ilvl="6" w:tplc="BA6C51F8" w:tentative="1">
      <w:start w:val="1"/>
      <w:numFmt w:val="decimal"/>
      <w:lvlText w:val="%7."/>
      <w:lvlJc w:val="left"/>
      <w:pPr>
        <w:ind w:left="4680" w:hanging="360"/>
      </w:pPr>
    </w:lvl>
    <w:lvl w:ilvl="7" w:tplc="120CA2E2" w:tentative="1">
      <w:start w:val="1"/>
      <w:numFmt w:val="lowerLetter"/>
      <w:lvlText w:val="%8."/>
      <w:lvlJc w:val="left"/>
      <w:pPr>
        <w:ind w:left="5400" w:hanging="360"/>
      </w:pPr>
    </w:lvl>
    <w:lvl w:ilvl="8" w:tplc="3DBCAF3C" w:tentative="1">
      <w:start w:val="1"/>
      <w:numFmt w:val="lowerRoman"/>
      <w:lvlText w:val="%9."/>
      <w:lvlJc w:val="right"/>
      <w:pPr>
        <w:ind w:left="6120" w:hanging="180"/>
      </w:pPr>
    </w:lvl>
  </w:abstractNum>
  <w:abstractNum w:abstractNumId="13" w15:restartNumberingAfterBreak="0">
    <w:nsid w:val="3A7B48A8"/>
    <w:multiLevelType w:val="hybridMultilevel"/>
    <w:tmpl w:val="398E51D2"/>
    <w:lvl w:ilvl="0" w:tplc="B43613E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164865"/>
    <w:multiLevelType w:val="hybridMultilevel"/>
    <w:tmpl w:val="3800E794"/>
    <w:lvl w:ilvl="0" w:tplc="43EC448C">
      <w:start w:val="1"/>
      <w:numFmt w:val="hebrew1"/>
      <w:lvlText w:val="%1."/>
      <w:lvlJc w:val="left"/>
      <w:pPr>
        <w:tabs>
          <w:tab w:val="num" w:pos="1597"/>
        </w:tabs>
        <w:ind w:left="1597" w:right="519" w:hanging="360"/>
      </w:pPr>
      <w:rPr>
        <w:rFonts w:ascii="Times New Roman" w:eastAsia="Times New Roman" w:hAnsi="Times New Roman" w:cs="David" w:hint="default"/>
        <w:lang w:bidi="he-IL"/>
      </w:rPr>
    </w:lvl>
    <w:lvl w:ilvl="1" w:tplc="D1727846">
      <w:start w:val="2"/>
      <w:numFmt w:val="hebrew1"/>
      <w:lvlText w:val="(%2)"/>
      <w:lvlJc w:val="left"/>
      <w:pPr>
        <w:tabs>
          <w:tab w:val="num" w:pos="2317"/>
        </w:tabs>
        <w:ind w:left="2317" w:hanging="360"/>
      </w:pPr>
      <w:rPr>
        <w:rFonts w:hint="default"/>
        <w:sz w:val="26"/>
      </w:rPr>
    </w:lvl>
    <w:lvl w:ilvl="2" w:tplc="BFE42C62">
      <w:start w:val="1"/>
      <w:numFmt w:val="hebrew1"/>
      <w:lvlText w:val="(%3)"/>
      <w:lvlJc w:val="left"/>
      <w:pPr>
        <w:tabs>
          <w:tab w:val="num" w:pos="3217"/>
        </w:tabs>
        <w:ind w:left="3217" w:hanging="360"/>
      </w:pPr>
      <w:rPr>
        <w:rFonts w:hint="default"/>
        <w:sz w:val="26"/>
      </w:rPr>
    </w:lvl>
    <w:lvl w:ilvl="3" w:tplc="0409000F" w:tentative="1">
      <w:start w:val="1"/>
      <w:numFmt w:val="decimal"/>
      <w:lvlText w:val="%4."/>
      <w:lvlJc w:val="left"/>
      <w:pPr>
        <w:tabs>
          <w:tab w:val="num" w:pos="3757"/>
        </w:tabs>
        <w:ind w:left="3757" w:right="2679" w:hanging="360"/>
      </w:pPr>
    </w:lvl>
    <w:lvl w:ilvl="4" w:tplc="04090019" w:tentative="1">
      <w:start w:val="1"/>
      <w:numFmt w:val="lowerLetter"/>
      <w:lvlText w:val="%5."/>
      <w:lvlJc w:val="left"/>
      <w:pPr>
        <w:tabs>
          <w:tab w:val="num" w:pos="4477"/>
        </w:tabs>
        <w:ind w:left="4477" w:right="3399" w:hanging="360"/>
      </w:pPr>
    </w:lvl>
    <w:lvl w:ilvl="5" w:tplc="0409001B" w:tentative="1">
      <w:start w:val="1"/>
      <w:numFmt w:val="lowerRoman"/>
      <w:lvlText w:val="%6."/>
      <w:lvlJc w:val="right"/>
      <w:pPr>
        <w:tabs>
          <w:tab w:val="num" w:pos="5197"/>
        </w:tabs>
        <w:ind w:left="5197" w:right="4119" w:hanging="180"/>
      </w:pPr>
    </w:lvl>
    <w:lvl w:ilvl="6" w:tplc="0409000F" w:tentative="1">
      <w:start w:val="1"/>
      <w:numFmt w:val="decimal"/>
      <w:lvlText w:val="%7."/>
      <w:lvlJc w:val="left"/>
      <w:pPr>
        <w:tabs>
          <w:tab w:val="num" w:pos="5917"/>
        </w:tabs>
        <w:ind w:left="5917" w:right="4839" w:hanging="360"/>
      </w:pPr>
    </w:lvl>
    <w:lvl w:ilvl="7" w:tplc="04090019" w:tentative="1">
      <w:start w:val="1"/>
      <w:numFmt w:val="lowerLetter"/>
      <w:lvlText w:val="%8."/>
      <w:lvlJc w:val="left"/>
      <w:pPr>
        <w:tabs>
          <w:tab w:val="num" w:pos="6637"/>
        </w:tabs>
        <w:ind w:left="6637" w:right="5559" w:hanging="360"/>
      </w:pPr>
    </w:lvl>
    <w:lvl w:ilvl="8" w:tplc="0409001B" w:tentative="1">
      <w:start w:val="1"/>
      <w:numFmt w:val="lowerRoman"/>
      <w:lvlText w:val="%9."/>
      <w:lvlJc w:val="right"/>
      <w:pPr>
        <w:tabs>
          <w:tab w:val="num" w:pos="7357"/>
        </w:tabs>
        <w:ind w:left="7357" w:right="6279" w:hanging="180"/>
      </w:pPr>
    </w:lvl>
  </w:abstractNum>
  <w:abstractNum w:abstractNumId="15" w15:restartNumberingAfterBreak="0">
    <w:nsid w:val="3D7E5E73"/>
    <w:multiLevelType w:val="hybridMultilevel"/>
    <w:tmpl w:val="209C84A4"/>
    <w:lvl w:ilvl="0" w:tplc="F7D6502E">
      <w:numFmt w:val="bullet"/>
      <w:lvlText w:val="-"/>
      <w:lvlJc w:val="left"/>
      <w:pPr>
        <w:ind w:left="720" w:hanging="360"/>
      </w:pPr>
      <w:rPr>
        <w:rFonts w:ascii="Times New Roman" w:eastAsia="Times New Roman" w:hAnsi="Times New Roman" w:cs="David" w:hint="default"/>
        <w:b/>
        <w:bCs/>
      </w:rPr>
    </w:lvl>
    <w:lvl w:ilvl="1" w:tplc="2D6029F8">
      <w:start w:val="1"/>
      <w:numFmt w:val="hebrew1"/>
      <w:lvlText w:val="%2."/>
      <w:lvlJc w:val="left"/>
      <w:pPr>
        <w:ind w:left="1440" w:hanging="360"/>
      </w:pPr>
      <w:rPr>
        <w:rFonts w:ascii="Arial" w:eastAsia="Times New Roman" w:hAnsi="Arial" w:cs="David"/>
        <w:b/>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754D20"/>
    <w:multiLevelType w:val="hybridMultilevel"/>
    <w:tmpl w:val="09B22DEA"/>
    <w:lvl w:ilvl="0" w:tplc="4B184F34">
      <w:start w:val="5"/>
      <w:numFmt w:val="hebrew1"/>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7" w15:restartNumberingAfterBreak="0">
    <w:nsid w:val="43C47CE2"/>
    <w:multiLevelType w:val="multilevel"/>
    <w:tmpl w:val="DC94A940"/>
    <w:lvl w:ilvl="0">
      <w:start w:val="1"/>
      <w:numFmt w:val="decimal"/>
      <w:lvlText w:val="%1."/>
      <w:lvlJc w:val="left"/>
      <w:pPr>
        <w:tabs>
          <w:tab w:val="num" w:pos="360"/>
        </w:tabs>
        <w:ind w:left="360" w:hanging="360"/>
      </w:pPr>
      <w:rPr>
        <w:rFonts w:hint="default"/>
        <w:sz w:val="28"/>
        <w:szCs w:val="28"/>
      </w:rPr>
    </w:lvl>
    <w:lvl w:ilvl="1">
      <w:start w:val="1"/>
      <w:numFmt w:val="hebrew1"/>
      <w:lvlText w:val="%2."/>
      <w:lvlJc w:val="left"/>
      <w:pPr>
        <w:tabs>
          <w:tab w:val="num" w:pos="680"/>
        </w:tabs>
        <w:ind w:left="680" w:hanging="283"/>
      </w:pPr>
      <w:rPr>
        <w:rFonts w:hint="default"/>
        <w:b w:val="0"/>
        <w:bCs w:val="0"/>
        <w:sz w:val="24"/>
        <w:szCs w:val="24"/>
        <w:u w:val="none"/>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45FE614E"/>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464B7965"/>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4B68258F"/>
    <w:multiLevelType w:val="hybridMultilevel"/>
    <w:tmpl w:val="450E82B2"/>
    <w:lvl w:ilvl="0" w:tplc="F7D6502E">
      <w:numFmt w:val="bullet"/>
      <w:lvlText w:val="-"/>
      <w:lvlJc w:val="left"/>
      <w:pPr>
        <w:ind w:left="720" w:hanging="360"/>
      </w:pPr>
      <w:rPr>
        <w:rFonts w:ascii="Times New Roman" w:eastAsia="Times New Roman" w:hAnsi="Times New Roman" w:cs="David" w:hint="default"/>
        <w:b/>
        <w:bCs/>
      </w:rPr>
    </w:lvl>
    <w:lvl w:ilvl="1" w:tplc="F7D6502E">
      <w:numFmt w:val="bullet"/>
      <w:lvlText w:val="-"/>
      <w:lvlJc w:val="left"/>
      <w:pPr>
        <w:ind w:left="1440" w:hanging="360"/>
      </w:pPr>
      <w:rPr>
        <w:rFonts w:ascii="Times New Roman" w:eastAsia="Times New Roman" w:hAnsi="Times New Roman" w:cs="David" w:hint="default"/>
        <w:b/>
        <w:bCs/>
      </w:rPr>
    </w:lvl>
    <w:lvl w:ilvl="2" w:tplc="F7D6502E">
      <w:numFmt w:val="bullet"/>
      <w:lvlText w:val="-"/>
      <w:lvlJc w:val="left"/>
      <w:pPr>
        <w:ind w:left="2160" w:hanging="180"/>
      </w:pPr>
      <w:rPr>
        <w:rFonts w:ascii="Times New Roman" w:eastAsia="Times New Roman" w:hAnsi="Times New Roman" w:cs="David" w:hint="default"/>
        <w:b/>
        <w:b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C4B1087"/>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54086D98"/>
    <w:multiLevelType w:val="hybridMultilevel"/>
    <w:tmpl w:val="4C9EA696"/>
    <w:lvl w:ilvl="0" w:tplc="0409000F">
      <w:start w:val="1"/>
      <w:numFmt w:val="decimal"/>
      <w:lvlText w:val="%1."/>
      <w:lvlJc w:val="left"/>
      <w:pPr>
        <w:ind w:left="1710" w:hanging="360"/>
      </w:pPr>
      <w:rPr>
        <w:rFonts w:hint="default"/>
        <w:b w:val="0"/>
        <w:bCs w:val="0"/>
        <w:i w:val="0"/>
        <w:iCs w:val="0"/>
      </w:rPr>
    </w:lvl>
    <w:lvl w:ilvl="1" w:tplc="1AC2F88E">
      <w:start w:val="1"/>
      <w:numFmt w:val="hebrew1"/>
      <w:lvlText w:val="%2."/>
      <w:lvlJc w:val="center"/>
      <w:pPr>
        <w:ind w:left="1854" w:hanging="283"/>
      </w:pPr>
      <w:rPr>
        <w:rFonts w:hint="default"/>
      </w:rPr>
    </w:lvl>
    <w:lvl w:ilvl="2" w:tplc="937EF47C">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6AA0FB3"/>
    <w:multiLevelType w:val="multilevel"/>
    <w:tmpl w:val="57F4ABE8"/>
    <w:lvl w:ilvl="0">
      <w:start w:val="1"/>
      <w:numFmt w:val="decimal"/>
      <w:lvlRestart w:val="0"/>
      <w:pStyle w:val="1"/>
      <w:lvlText w:val="%1."/>
      <w:lvlJc w:val="left"/>
      <w:pPr>
        <w:tabs>
          <w:tab w:val="num" w:pos="1987"/>
        </w:tabs>
        <w:ind w:left="1987" w:hanging="567"/>
      </w:pPr>
      <w:rPr>
        <w:rFonts w:ascii="Times New Roman" w:hAnsi="Times New Roman" w:cs="Times New Roman" w:hint="default"/>
      </w:rPr>
    </w:lvl>
    <w:lvl w:ilvl="1">
      <w:start w:val="1"/>
      <w:numFmt w:val="hebrew1"/>
      <w:pStyle w:val="2"/>
      <w:lvlText w:val="%2."/>
      <w:lvlJc w:val="left"/>
      <w:pPr>
        <w:tabs>
          <w:tab w:val="num" w:pos="2554"/>
        </w:tabs>
        <w:ind w:left="2554" w:hanging="567"/>
      </w:pPr>
      <w:rPr>
        <w:rFonts w:ascii="Times New Roman" w:hAnsi="Times New Roman" w:cs="Times New Roman" w:hint="default"/>
        <w:sz w:val="2"/>
        <w:szCs w:val="24"/>
      </w:rPr>
    </w:lvl>
    <w:lvl w:ilvl="2">
      <w:start w:val="1"/>
      <w:numFmt w:val="decimal"/>
      <w:pStyle w:val="3"/>
      <w:lvlText w:val="%3)"/>
      <w:lvlJc w:val="left"/>
      <w:pPr>
        <w:tabs>
          <w:tab w:val="num" w:pos="3121"/>
        </w:tabs>
        <w:ind w:left="3121" w:hanging="567"/>
      </w:pPr>
      <w:rPr>
        <w:rFonts w:ascii="Times New Roman" w:hAnsi="Times New Roman" w:cs="Times New Roman" w:hint="default"/>
      </w:rPr>
    </w:lvl>
    <w:lvl w:ilvl="3">
      <w:start w:val="1"/>
      <w:numFmt w:val="hebrew1"/>
      <w:pStyle w:val="4"/>
      <w:lvlText w:val="%4)"/>
      <w:lvlJc w:val="left"/>
      <w:pPr>
        <w:tabs>
          <w:tab w:val="num" w:pos="3688"/>
        </w:tabs>
        <w:ind w:left="3688" w:hanging="567"/>
      </w:pPr>
      <w:rPr>
        <w:rFonts w:ascii="Times New Roman" w:hAnsi="Times New Roman" w:cs="Times New Roman" w:hint="default"/>
        <w:sz w:val="2"/>
        <w:szCs w:val="24"/>
      </w:rPr>
    </w:lvl>
    <w:lvl w:ilvl="4">
      <w:start w:val="1"/>
      <w:numFmt w:val="hebrew1"/>
      <w:lvlText w:val=".%5"/>
      <w:lvlJc w:val="center"/>
      <w:pPr>
        <w:tabs>
          <w:tab w:val="num" w:pos="2429"/>
        </w:tabs>
        <w:ind w:left="2429" w:hanging="720"/>
      </w:pPr>
      <w:rPr>
        <w:rFonts w:ascii="Times New Roman" w:hAnsi="Times New Roman" w:cs="Times New Roman" w:hint="default"/>
        <w:sz w:val="2"/>
        <w:szCs w:val="24"/>
      </w:rPr>
    </w:lvl>
    <w:lvl w:ilvl="5">
      <w:start w:val="1"/>
      <w:numFmt w:val="decimal"/>
      <w:lvlText w:val="%1.%2.%3.%4.%5.%6"/>
      <w:lvlJc w:val="center"/>
      <w:pPr>
        <w:tabs>
          <w:tab w:val="num" w:pos="2860"/>
        </w:tabs>
        <w:ind w:left="2571" w:hanging="862"/>
      </w:pPr>
      <w:rPr>
        <w:rFonts w:ascii="Times New Roman" w:hAnsi="Times New Roman" w:cs="Times New Roman" w:hint="default"/>
      </w:rPr>
    </w:lvl>
    <w:lvl w:ilvl="6">
      <w:start w:val="1"/>
      <w:numFmt w:val="decimal"/>
      <w:lvlText w:val="%1.%2.%3.%4.%5.%6.%7"/>
      <w:lvlJc w:val="center"/>
      <w:pPr>
        <w:tabs>
          <w:tab w:val="num" w:pos="3002"/>
        </w:tabs>
        <w:ind w:left="2718" w:hanging="1009"/>
      </w:pPr>
      <w:rPr>
        <w:rFonts w:ascii="Times New Roman" w:hAnsi="Times New Roman" w:cs="Times New Roman" w:hint="default"/>
      </w:rPr>
    </w:lvl>
    <w:lvl w:ilvl="7">
      <w:start w:val="1"/>
      <w:numFmt w:val="decimal"/>
      <w:lvlText w:val="%1.%2.%3.%4.%5.%6.%7.%8"/>
      <w:lvlJc w:val="center"/>
      <w:pPr>
        <w:tabs>
          <w:tab w:val="num" w:pos="3149"/>
        </w:tabs>
        <w:ind w:left="2860" w:hanging="1151"/>
      </w:pPr>
      <w:rPr>
        <w:rFonts w:ascii="Times New Roman" w:hAnsi="Times New Roman" w:cs="Times New Roman" w:hint="default"/>
      </w:rPr>
    </w:lvl>
    <w:lvl w:ilvl="8">
      <w:start w:val="1"/>
      <w:numFmt w:val="hebrew1"/>
      <w:lvlText w:val="%9."/>
      <w:lvlJc w:val="left"/>
      <w:pPr>
        <w:tabs>
          <w:tab w:val="num" w:pos="1987"/>
        </w:tabs>
        <w:ind w:left="1987" w:hanging="567"/>
      </w:pPr>
      <w:rPr>
        <w:rFonts w:ascii="Times New Roman" w:hAnsi="Times New Roman" w:cs="Times New Roman" w:hint="default"/>
        <w:sz w:val="2"/>
        <w:szCs w:val="24"/>
      </w:rPr>
    </w:lvl>
  </w:abstractNum>
  <w:abstractNum w:abstractNumId="24" w15:restartNumberingAfterBreak="0">
    <w:nsid w:val="594C767C"/>
    <w:multiLevelType w:val="hybridMultilevel"/>
    <w:tmpl w:val="C4F202C0"/>
    <w:lvl w:ilvl="0" w:tplc="0409000F">
      <w:start w:val="1"/>
      <w:numFmt w:val="decimal"/>
      <w:lvlText w:val="%1."/>
      <w:lvlJc w:val="left"/>
      <w:pPr>
        <w:ind w:left="720" w:hanging="360"/>
      </w:pPr>
      <w:rPr>
        <w:rFonts w:hint="default"/>
        <w:b/>
        <w:bCs/>
      </w:rPr>
    </w:lvl>
    <w:lvl w:ilvl="1" w:tplc="3748508E">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A7A55A6"/>
    <w:multiLevelType w:val="hybridMultilevel"/>
    <w:tmpl w:val="85B058BC"/>
    <w:lvl w:ilvl="0" w:tplc="B5B6954E">
      <w:start w:val="1"/>
      <w:numFmt w:val="decimal"/>
      <w:lvlText w:val="%1."/>
      <w:lvlJc w:val="left"/>
      <w:pPr>
        <w:tabs>
          <w:tab w:val="num" w:pos="519"/>
        </w:tabs>
        <w:ind w:left="519" w:right="519" w:hanging="360"/>
      </w:pPr>
      <w:rPr>
        <w:rFonts w:hint="default"/>
      </w:rPr>
    </w:lvl>
    <w:lvl w:ilvl="1" w:tplc="D1727846">
      <w:start w:val="2"/>
      <w:numFmt w:val="hebrew1"/>
      <w:lvlText w:val="(%2)"/>
      <w:lvlJc w:val="left"/>
      <w:pPr>
        <w:tabs>
          <w:tab w:val="num" w:pos="1239"/>
        </w:tabs>
        <w:ind w:left="1239" w:hanging="360"/>
      </w:pPr>
      <w:rPr>
        <w:rFonts w:hint="default"/>
        <w:sz w:val="26"/>
      </w:rPr>
    </w:lvl>
    <w:lvl w:ilvl="2" w:tplc="BFE42C62">
      <w:start w:val="1"/>
      <w:numFmt w:val="hebrew1"/>
      <w:lvlText w:val="(%3)"/>
      <w:lvlJc w:val="left"/>
      <w:pPr>
        <w:tabs>
          <w:tab w:val="num" w:pos="2139"/>
        </w:tabs>
        <w:ind w:left="2139" w:hanging="360"/>
      </w:pPr>
      <w:rPr>
        <w:rFonts w:hint="default"/>
        <w:sz w:val="26"/>
      </w:rPr>
    </w:lvl>
    <w:lvl w:ilvl="3" w:tplc="0409000F" w:tentative="1">
      <w:start w:val="1"/>
      <w:numFmt w:val="decimal"/>
      <w:lvlText w:val="%4."/>
      <w:lvlJc w:val="left"/>
      <w:pPr>
        <w:tabs>
          <w:tab w:val="num" w:pos="2679"/>
        </w:tabs>
        <w:ind w:left="2679" w:right="2679" w:hanging="360"/>
      </w:pPr>
    </w:lvl>
    <w:lvl w:ilvl="4" w:tplc="04090019" w:tentative="1">
      <w:start w:val="1"/>
      <w:numFmt w:val="lowerLetter"/>
      <w:lvlText w:val="%5."/>
      <w:lvlJc w:val="left"/>
      <w:pPr>
        <w:tabs>
          <w:tab w:val="num" w:pos="3399"/>
        </w:tabs>
        <w:ind w:left="3399" w:right="3399" w:hanging="360"/>
      </w:pPr>
    </w:lvl>
    <w:lvl w:ilvl="5" w:tplc="0409001B" w:tentative="1">
      <w:start w:val="1"/>
      <w:numFmt w:val="lowerRoman"/>
      <w:lvlText w:val="%6."/>
      <w:lvlJc w:val="right"/>
      <w:pPr>
        <w:tabs>
          <w:tab w:val="num" w:pos="4119"/>
        </w:tabs>
        <w:ind w:left="4119" w:right="4119" w:hanging="180"/>
      </w:pPr>
    </w:lvl>
    <w:lvl w:ilvl="6" w:tplc="0409000F" w:tentative="1">
      <w:start w:val="1"/>
      <w:numFmt w:val="decimal"/>
      <w:lvlText w:val="%7."/>
      <w:lvlJc w:val="left"/>
      <w:pPr>
        <w:tabs>
          <w:tab w:val="num" w:pos="4839"/>
        </w:tabs>
        <w:ind w:left="4839" w:right="4839" w:hanging="360"/>
      </w:pPr>
    </w:lvl>
    <w:lvl w:ilvl="7" w:tplc="04090019" w:tentative="1">
      <w:start w:val="1"/>
      <w:numFmt w:val="lowerLetter"/>
      <w:lvlText w:val="%8."/>
      <w:lvlJc w:val="left"/>
      <w:pPr>
        <w:tabs>
          <w:tab w:val="num" w:pos="5559"/>
        </w:tabs>
        <w:ind w:left="5559" w:right="5559" w:hanging="360"/>
      </w:pPr>
    </w:lvl>
    <w:lvl w:ilvl="8" w:tplc="0409001B" w:tentative="1">
      <w:start w:val="1"/>
      <w:numFmt w:val="lowerRoman"/>
      <w:lvlText w:val="%9."/>
      <w:lvlJc w:val="right"/>
      <w:pPr>
        <w:tabs>
          <w:tab w:val="num" w:pos="6279"/>
        </w:tabs>
        <w:ind w:left="6279" w:right="6279" w:hanging="180"/>
      </w:pPr>
    </w:lvl>
  </w:abstractNum>
  <w:abstractNum w:abstractNumId="26" w15:restartNumberingAfterBreak="0">
    <w:nsid w:val="67BC68EA"/>
    <w:multiLevelType w:val="hybridMultilevel"/>
    <w:tmpl w:val="29480DF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89314EB"/>
    <w:multiLevelType w:val="hybridMultilevel"/>
    <w:tmpl w:val="803AA5D8"/>
    <w:lvl w:ilvl="0" w:tplc="04090013">
      <w:start w:val="1"/>
      <w:numFmt w:val="hebrew1"/>
      <w:lvlText w:val="%1."/>
      <w:lvlJc w:val="center"/>
      <w:pPr>
        <w:ind w:left="990" w:hanging="360"/>
      </w:pPr>
      <w:rPr>
        <w:rFonts w:hint="default"/>
        <w:b w:val="0"/>
        <w:bCs w:val="0"/>
      </w:rPr>
    </w:lvl>
    <w:lvl w:ilvl="1" w:tplc="597C7EE2">
      <w:start w:val="1"/>
      <w:numFmt w:val="decimal"/>
      <w:lvlText w:val="%2."/>
      <w:lvlJc w:val="left"/>
      <w:pPr>
        <w:ind w:left="1134" w:hanging="283"/>
      </w:pPr>
      <w:rPr>
        <w:rFonts w:hint="default"/>
        <w:b w:val="0"/>
        <w:bCs w:val="0"/>
        <w:lang w:val="en-US"/>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93D15CE"/>
    <w:multiLevelType w:val="hybridMultilevel"/>
    <w:tmpl w:val="ED06A686"/>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D4F4194"/>
    <w:multiLevelType w:val="multilevel"/>
    <w:tmpl w:val="7DBE847E"/>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73240DED"/>
    <w:multiLevelType w:val="hybridMultilevel"/>
    <w:tmpl w:val="C770BF0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38B75E8"/>
    <w:multiLevelType w:val="multilevel"/>
    <w:tmpl w:val="5AB2E2AE"/>
    <w:lvl w:ilvl="0">
      <w:start w:val="13"/>
      <w:numFmt w:val="decimal"/>
      <w:lvlText w:val="%1."/>
      <w:lvlJc w:val="left"/>
      <w:pPr>
        <w:tabs>
          <w:tab w:val="num" w:pos="360"/>
        </w:tabs>
        <w:ind w:left="360" w:hanging="360"/>
      </w:pPr>
      <w:rPr>
        <w:rFonts w:hint="default"/>
      </w:rPr>
    </w:lvl>
    <w:lvl w:ilvl="1">
      <w:start w:val="1"/>
      <w:numFmt w:val="hebrew1"/>
      <w:lvlText w:val="%2."/>
      <w:lvlJc w:val="left"/>
      <w:pPr>
        <w:tabs>
          <w:tab w:val="num" w:pos="340"/>
        </w:tabs>
        <w:ind w:left="737" w:hanging="397"/>
      </w:pPr>
      <w:rPr>
        <w:rFonts w:ascii="Times New Roman" w:eastAsia="Times New Roman" w:hAnsi="Times New Roman" w:cs="David" w:hint="default"/>
        <w:b w:val="0"/>
        <w:bCs w:val="0"/>
        <w:u w:val="none"/>
      </w:rPr>
    </w:lvl>
    <w:lvl w:ilvl="2">
      <w:start w:val="1"/>
      <w:numFmt w:val="decimal"/>
      <w:lvlText w:val="(%3)"/>
      <w:lvlJc w:val="left"/>
      <w:pPr>
        <w:tabs>
          <w:tab w:val="num" w:pos="1531"/>
        </w:tabs>
        <w:ind w:left="1531" w:hanging="68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 w15:restartNumberingAfterBreak="0">
    <w:nsid w:val="73CF181C"/>
    <w:multiLevelType w:val="hybridMultilevel"/>
    <w:tmpl w:val="61E625D0"/>
    <w:lvl w:ilvl="0" w:tplc="0409000F">
      <w:start w:val="1"/>
      <w:numFmt w:val="decimal"/>
      <w:lvlText w:val="%1."/>
      <w:lvlJc w:val="left"/>
      <w:pPr>
        <w:ind w:left="805" w:hanging="360"/>
      </w:pPr>
    </w:lvl>
    <w:lvl w:ilvl="1" w:tplc="04090019">
      <w:start w:val="1"/>
      <w:numFmt w:val="lowerLetter"/>
      <w:lvlText w:val="%2."/>
      <w:lvlJc w:val="left"/>
      <w:pPr>
        <w:ind w:left="1525" w:hanging="360"/>
      </w:pPr>
    </w:lvl>
    <w:lvl w:ilvl="2" w:tplc="0409001B" w:tentative="1">
      <w:start w:val="1"/>
      <w:numFmt w:val="lowerRoman"/>
      <w:lvlText w:val="%3."/>
      <w:lvlJc w:val="right"/>
      <w:pPr>
        <w:ind w:left="2245" w:hanging="180"/>
      </w:pPr>
    </w:lvl>
    <w:lvl w:ilvl="3" w:tplc="0409000F" w:tentative="1">
      <w:start w:val="1"/>
      <w:numFmt w:val="decimal"/>
      <w:lvlText w:val="%4."/>
      <w:lvlJc w:val="left"/>
      <w:pPr>
        <w:ind w:left="2965" w:hanging="360"/>
      </w:pPr>
    </w:lvl>
    <w:lvl w:ilvl="4" w:tplc="04090019" w:tentative="1">
      <w:start w:val="1"/>
      <w:numFmt w:val="lowerLetter"/>
      <w:lvlText w:val="%5."/>
      <w:lvlJc w:val="left"/>
      <w:pPr>
        <w:ind w:left="3685" w:hanging="360"/>
      </w:pPr>
    </w:lvl>
    <w:lvl w:ilvl="5" w:tplc="0409001B" w:tentative="1">
      <w:start w:val="1"/>
      <w:numFmt w:val="lowerRoman"/>
      <w:lvlText w:val="%6."/>
      <w:lvlJc w:val="right"/>
      <w:pPr>
        <w:ind w:left="4405" w:hanging="180"/>
      </w:pPr>
    </w:lvl>
    <w:lvl w:ilvl="6" w:tplc="0409000F" w:tentative="1">
      <w:start w:val="1"/>
      <w:numFmt w:val="decimal"/>
      <w:lvlText w:val="%7."/>
      <w:lvlJc w:val="left"/>
      <w:pPr>
        <w:ind w:left="5125" w:hanging="360"/>
      </w:pPr>
    </w:lvl>
    <w:lvl w:ilvl="7" w:tplc="04090019" w:tentative="1">
      <w:start w:val="1"/>
      <w:numFmt w:val="lowerLetter"/>
      <w:lvlText w:val="%8."/>
      <w:lvlJc w:val="left"/>
      <w:pPr>
        <w:ind w:left="5845" w:hanging="360"/>
      </w:pPr>
    </w:lvl>
    <w:lvl w:ilvl="8" w:tplc="0409001B" w:tentative="1">
      <w:start w:val="1"/>
      <w:numFmt w:val="lowerRoman"/>
      <w:lvlText w:val="%9."/>
      <w:lvlJc w:val="right"/>
      <w:pPr>
        <w:ind w:left="6565" w:hanging="180"/>
      </w:pPr>
    </w:lvl>
  </w:abstractNum>
  <w:abstractNum w:abstractNumId="33" w15:restartNumberingAfterBreak="0">
    <w:nsid w:val="758B1F1C"/>
    <w:multiLevelType w:val="multilevel"/>
    <w:tmpl w:val="7BFE33A2"/>
    <w:lvl w:ilvl="0">
      <w:start w:val="1"/>
      <w:numFmt w:val="decimal"/>
      <w:lvlText w:val="%1)"/>
      <w:lvlJc w:val="left"/>
      <w:pPr>
        <w:tabs>
          <w:tab w:val="num" w:pos="1800"/>
        </w:tabs>
        <w:ind w:left="1800" w:hanging="360"/>
      </w:pPr>
      <w:rPr>
        <w:rFonts w:hint="default"/>
        <w:b/>
        <w:bCs w:val="0"/>
      </w:rPr>
    </w:lvl>
    <w:lvl w:ilvl="1">
      <w:start w:val="1"/>
      <w:numFmt w:val="hebrew1"/>
      <w:lvlText w:val="%2."/>
      <w:lvlJc w:val="left"/>
      <w:pPr>
        <w:tabs>
          <w:tab w:val="num" w:pos="2120"/>
        </w:tabs>
        <w:ind w:left="2120" w:hanging="283"/>
      </w:pPr>
      <w:rPr>
        <w:rFonts w:hint="default"/>
        <w:b w:val="0"/>
        <w:bCs w:val="0"/>
        <w:u w:val="none"/>
        <w:lang w:val="en-US"/>
      </w:rPr>
    </w:lvl>
    <w:lvl w:ilvl="2">
      <w:start w:val="1"/>
      <w:numFmt w:val="decimal"/>
      <w:lvlText w:val="(%3)"/>
      <w:lvlJc w:val="left"/>
      <w:pPr>
        <w:tabs>
          <w:tab w:val="num" w:pos="2574"/>
        </w:tabs>
        <w:ind w:left="2574" w:hanging="454"/>
      </w:pPr>
      <w:rPr>
        <w:rFonts w:hint="default"/>
      </w:rPr>
    </w:lvl>
    <w:lvl w:ilvl="3">
      <w:start w:val="1"/>
      <w:numFmt w:val="hebrew1"/>
      <w:lvlText w:val="(%4)"/>
      <w:lvlJc w:val="left"/>
      <w:pPr>
        <w:tabs>
          <w:tab w:val="num" w:pos="3240"/>
        </w:tabs>
        <w:ind w:left="3168" w:hanging="648"/>
      </w:pPr>
      <w:rPr>
        <w:rFonts w:ascii="Times New Roman" w:eastAsia="Times New Roman" w:hAnsi="Times New Roman" w:cs="David" w:hint="default"/>
        <w:sz w:val="20"/>
        <w:szCs w:val="20"/>
      </w:rPr>
    </w:lvl>
    <w:lvl w:ilvl="4">
      <w:start w:val="1"/>
      <w:numFmt w:val="decimal"/>
      <w:lvlText w:val="%1.%2.%3.%4.%5."/>
      <w:lvlJc w:val="left"/>
      <w:pPr>
        <w:tabs>
          <w:tab w:val="num" w:pos="3960"/>
        </w:tabs>
        <w:ind w:left="3672" w:hanging="792"/>
      </w:pPr>
      <w:rPr>
        <w:rFonts w:hint="default"/>
      </w:rPr>
    </w:lvl>
    <w:lvl w:ilvl="5">
      <w:start w:val="1"/>
      <w:numFmt w:val="decimal"/>
      <w:lvlText w:val="%1.%2.%3.%4.%5.%6."/>
      <w:lvlJc w:val="left"/>
      <w:pPr>
        <w:tabs>
          <w:tab w:val="num" w:pos="4320"/>
        </w:tabs>
        <w:ind w:left="4176" w:hanging="936"/>
      </w:pPr>
      <w:rPr>
        <w:rFonts w:hint="default"/>
      </w:r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40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34" w15:restartNumberingAfterBreak="0">
    <w:nsid w:val="76881365"/>
    <w:multiLevelType w:val="hybridMultilevel"/>
    <w:tmpl w:val="8AF684AC"/>
    <w:lvl w:ilvl="0" w:tplc="9C8E6644">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5" w15:restartNumberingAfterBreak="0">
    <w:nsid w:val="76CF2FFD"/>
    <w:multiLevelType w:val="hybridMultilevel"/>
    <w:tmpl w:val="E9562F14"/>
    <w:lvl w:ilvl="0" w:tplc="416E6992">
      <w:start w:val="1"/>
      <w:numFmt w:val="hebrew1"/>
      <w:lvlText w:val="%1."/>
      <w:lvlJc w:val="left"/>
      <w:pPr>
        <w:ind w:left="1079" w:hanging="360"/>
      </w:pPr>
      <w:rPr>
        <w:strike w:val="0"/>
        <w:dstrike w:val="0"/>
        <w:u w:val="none"/>
        <w:effect w:val="none"/>
      </w:rPr>
    </w:lvl>
    <w:lvl w:ilvl="1" w:tplc="0409000F">
      <w:start w:val="1"/>
      <w:numFmt w:val="decimal"/>
      <w:lvlText w:val="%2."/>
      <w:lvlJc w:val="left"/>
      <w:pPr>
        <w:tabs>
          <w:tab w:val="num" w:pos="1440"/>
        </w:tabs>
        <w:ind w:left="1440" w:hanging="360"/>
      </w:pPr>
    </w:lvl>
    <w:lvl w:ilvl="2" w:tplc="B9C0B360">
      <w:start w:val="1"/>
      <w:numFmt w:val="decimal"/>
      <w:lvlText w:val="%3."/>
      <w:lvlJc w:val="left"/>
      <w:pPr>
        <w:tabs>
          <w:tab w:val="num" w:pos="2160"/>
        </w:tabs>
        <w:ind w:left="2160" w:hanging="360"/>
      </w:pPr>
    </w:lvl>
    <w:lvl w:ilvl="3" w:tplc="21508670">
      <w:start w:val="1"/>
      <w:numFmt w:val="decimal"/>
      <w:lvlText w:val="%4."/>
      <w:lvlJc w:val="left"/>
      <w:pPr>
        <w:tabs>
          <w:tab w:val="num" w:pos="2880"/>
        </w:tabs>
        <w:ind w:left="2880" w:hanging="360"/>
      </w:pPr>
    </w:lvl>
    <w:lvl w:ilvl="4" w:tplc="D87A837A">
      <w:start w:val="1"/>
      <w:numFmt w:val="decimal"/>
      <w:lvlText w:val="%5."/>
      <w:lvlJc w:val="left"/>
      <w:pPr>
        <w:tabs>
          <w:tab w:val="num" w:pos="3600"/>
        </w:tabs>
        <w:ind w:left="3600" w:hanging="360"/>
      </w:pPr>
    </w:lvl>
    <w:lvl w:ilvl="5" w:tplc="6F7A13F2">
      <w:start w:val="1"/>
      <w:numFmt w:val="decimal"/>
      <w:lvlText w:val="%6."/>
      <w:lvlJc w:val="left"/>
      <w:pPr>
        <w:tabs>
          <w:tab w:val="num" w:pos="4320"/>
        </w:tabs>
        <w:ind w:left="4320" w:hanging="360"/>
      </w:pPr>
    </w:lvl>
    <w:lvl w:ilvl="6" w:tplc="8C9CDEB6">
      <w:start w:val="1"/>
      <w:numFmt w:val="decimal"/>
      <w:lvlText w:val="%7."/>
      <w:lvlJc w:val="left"/>
      <w:pPr>
        <w:tabs>
          <w:tab w:val="num" w:pos="5040"/>
        </w:tabs>
        <w:ind w:left="5040" w:hanging="360"/>
      </w:pPr>
    </w:lvl>
    <w:lvl w:ilvl="7" w:tplc="65CA8222">
      <w:start w:val="1"/>
      <w:numFmt w:val="decimal"/>
      <w:lvlText w:val="%8."/>
      <w:lvlJc w:val="left"/>
      <w:pPr>
        <w:tabs>
          <w:tab w:val="num" w:pos="5760"/>
        </w:tabs>
        <w:ind w:left="5760" w:hanging="360"/>
      </w:pPr>
    </w:lvl>
    <w:lvl w:ilvl="8" w:tplc="D938F292">
      <w:start w:val="1"/>
      <w:numFmt w:val="decimal"/>
      <w:lvlText w:val="%9."/>
      <w:lvlJc w:val="left"/>
      <w:pPr>
        <w:tabs>
          <w:tab w:val="num" w:pos="6480"/>
        </w:tabs>
        <w:ind w:left="6480" w:hanging="360"/>
      </w:pPr>
    </w:lvl>
  </w:abstractNum>
  <w:abstractNum w:abstractNumId="36" w15:restartNumberingAfterBreak="0">
    <w:nsid w:val="78133A9D"/>
    <w:multiLevelType w:val="hybridMultilevel"/>
    <w:tmpl w:val="E7B6CD26"/>
    <w:lvl w:ilvl="0" w:tplc="BE847CA0">
      <w:start w:val="1"/>
      <w:numFmt w:val="decimal"/>
      <w:lvlText w:val="%1."/>
      <w:lvlJc w:val="left"/>
      <w:pPr>
        <w:ind w:left="757" w:hanging="360"/>
      </w:pPr>
      <w:rPr>
        <w:rFonts w:hint="default"/>
        <w:sz w:val="22"/>
        <w:szCs w:val="24"/>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37" w15:restartNumberingAfterBreak="0">
    <w:nsid w:val="7EC34CC7"/>
    <w:multiLevelType w:val="hybridMultilevel"/>
    <w:tmpl w:val="CBAAD8BC"/>
    <w:lvl w:ilvl="0" w:tplc="66A68F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31"/>
  </w:num>
  <w:num w:numId="3">
    <w:abstractNumId w:val="11"/>
  </w:num>
  <w:num w:numId="4">
    <w:abstractNumId w:val="27"/>
  </w:num>
  <w:num w:numId="5">
    <w:abstractNumId w:val="16"/>
  </w:num>
  <w:num w:numId="6">
    <w:abstractNumId w:val="7"/>
  </w:num>
  <w:num w:numId="7">
    <w:abstractNumId w:val="15"/>
  </w:num>
  <w:num w:numId="8">
    <w:abstractNumId w:val="17"/>
  </w:num>
  <w:num w:numId="9">
    <w:abstractNumId w:val="36"/>
  </w:num>
  <w:num w:numId="10">
    <w:abstractNumId w:val="22"/>
  </w:num>
  <w:num w:numId="11">
    <w:abstractNumId w:val="2"/>
  </w:num>
  <w:num w:numId="12">
    <w:abstractNumId w:val="21"/>
  </w:num>
  <w:num w:numId="13">
    <w:abstractNumId w:val="33"/>
  </w:num>
  <w:num w:numId="14">
    <w:abstractNumId w:val="18"/>
  </w:num>
  <w:num w:numId="15">
    <w:abstractNumId w:val="8"/>
  </w:num>
  <w:num w:numId="16">
    <w:abstractNumId w:val="9"/>
  </w:num>
  <w:num w:numId="17">
    <w:abstractNumId w:val="24"/>
  </w:num>
  <w:num w:numId="18">
    <w:abstractNumId w:val="19"/>
  </w:num>
  <w:num w:numId="19">
    <w:abstractNumId w:val="37"/>
  </w:num>
  <w:num w:numId="20">
    <w:abstractNumId w:val="20"/>
  </w:num>
  <w:num w:numId="21">
    <w:abstractNumId w:val="5"/>
  </w:num>
  <w:num w:numId="22">
    <w:abstractNumId w:val="14"/>
  </w:num>
  <w:num w:numId="23">
    <w:abstractNumId w:val="23"/>
  </w:num>
  <w:num w:numId="24">
    <w:abstractNumId w:val="32"/>
  </w:num>
  <w:num w:numId="25">
    <w:abstractNumId w:val="30"/>
  </w:num>
  <w:num w:numId="26">
    <w:abstractNumId w:val="1"/>
  </w:num>
  <w:num w:numId="27">
    <w:abstractNumId w:val="25"/>
  </w:num>
  <w:num w:numId="28">
    <w:abstractNumId w:val="6"/>
  </w:num>
  <w:num w:numId="29">
    <w:abstractNumId w:val="4"/>
  </w:num>
  <w:num w:numId="30">
    <w:abstractNumId w:val="29"/>
  </w:num>
  <w:num w:numId="31">
    <w:abstractNumId w:val="26"/>
  </w:num>
  <w:num w:numId="32">
    <w:abstractNumId w:val="28"/>
  </w:num>
  <w:num w:numId="33">
    <w:abstractNumId w:val="34"/>
  </w:num>
  <w:num w:numId="34">
    <w:abstractNumId w:val="3"/>
  </w:num>
  <w:num w:numId="35">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0"/>
  </w:num>
  <w:num w:numId="3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num>
  <w:num w:numId="39">
    <w:abstractNumId w:val="1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1986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07"/>
    <w:rsid w:val="00000EC3"/>
    <w:rsid w:val="00003017"/>
    <w:rsid w:val="0000576F"/>
    <w:rsid w:val="00031CCF"/>
    <w:rsid w:val="00053FA5"/>
    <w:rsid w:val="00055768"/>
    <w:rsid w:val="00057201"/>
    <w:rsid w:val="00061CCB"/>
    <w:rsid w:val="00064800"/>
    <w:rsid w:val="000705A8"/>
    <w:rsid w:val="000722D5"/>
    <w:rsid w:val="00072FB0"/>
    <w:rsid w:val="000744F2"/>
    <w:rsid w:val="0008166C"/>
    <w:rsid w:val="00084894"/>
    <w:rsid w:val="00087565"/>
    <w:rsid w:val="0009042F"/>
    <w:rsid w:val="0009109A"/>
    <w:rsid w:val="000A42A0"/>
    <w:rsid w:val="000A474B"/>
    <w:rsid w:val="000B7D78"/>
    <w:rsid w:val="000C13D4"/>
    <w:rsid w:val="000C47C5"/>
    <w:rsid w:val="000E49AF"/>
    <w:rsid w:val="000F0C8E"/>
    <w:rsid w:val="000F432E"/>
    <w:rsid w:val="00103A8F"/>
    <w:rsid w:val="00112A01"/>
    <w:rsid w:val="001131EA"/>
    <w:rsid w:val="00114521"/>
    <w:rsid w:val="00120183"/>
    <w:rsid w:val="00120513"/>
    <w:rsid w:val="001266DA"/>
    <w:rsid w:val="00126FD5"/>
    <w:rsid w:val="00131CA1"/>
    <w:rsid w:val="00144716"/>
    <w:rsid w:val="001542AE"/>
    <w:rsid w:val="001617C9"/>
    <w:rsid w:val="0016193E"/>
    <w:rsid w:val="001858F8"/>
    <w:rsid w:val="001878C8"/>
    <w:rsid w:val="00187CC8"/>
    <w:rsid w:val="00196FB4"/>
    <w:rsid w:val="001A0FEB"/>
    <w:rsid w:val="001A3556"/>
    <w:rsid w:val="001B2F89"/>
    <w:rsid w:val="001B56C4"/>
    <w:rsid w:val="001B6FC3"/>
    <w:rsid w:val="001C4155"/>
    <w:rsid w:val="001E6F0E"/>
    <w:rsid w:val="00217083"/>
    <w:rsid w:val="00222968"/>
    <w:rsid w:val="00223E43"/>
    <w:rsid w:val="0022754A"/>
    <w:rsid w:val="00240147"/>
    <w:rsid w:val="002768DC"/>
    <w:rsid w:val="002A377D"/>
    <w:rsid w:val="002A3A95"/>
    <w:rsid w:val="002C636C"/>
    <w:rsid w:val="002D3504"/>
    <w:rsid w:val="002E59FE"/>
    <w:rsid w:val="002F3C71"/>
    <w:rsid w:val="002F531D"/>
    <w:rsid w:val="00311B81"/>
    <w:rsid w:val="00320EE5"/>
    <w:rsid w:val="00321798"/>
    <w:rsid w:val="00324AC4"/>
    <w:rsid w:val="00330949"/>
    <w:rsid w:val="00340E66"/>
    <w:rsid w:val="00346643"/>
    <w:rsid w:val="003503FF"/>
    <w:rsid w:val="00376817"/>
    <w:rsid w:val="00395A81"/>
    <w:rsid w:val="003A30BD"/>
    <w:rsid w:val="003D070B"/>
    <w:rsid w:val="003F586C"/>
    <w:rsid w:val="00401E2C"/>
    <w:rsid w:val="00440131"/>
    <w:rsid w:val="00441BC4"/>
    <w:rsid w:val="00445451"/>
    <w:rsid w:val="004507AE"/>
    <w:rsid w:val="00451C6D"/>
    <w:rsid w:val="00454AA8"/>
    <w:rsid w:val="00457790"/>
    <w:rsid w:val="00467995"/>
    <w:rsid w:val="0047091B"/>
    <w:rsid w:val="004864FD"/>
    <w:rsid w:val="004A3F25"/>
    <w:rsid w:val="004B49E7"/>
    <w:rsid w:val="004B5ED3"/>
    <w:rsid w:val="004B6B32"/>
    <w:rsid w:val="004C75CD"/>
    <w:rsid w:val="004D148F"/>
    <w:rsid w:val="004E1B0B"/>
    <w:rsid w:val="004E4F87"/>
    <w:rsid w:val="004F1D62"/>
    <w:rsid w:val="004F653F"/>
    <w:rsid w:val="00510EB6"/>
    <w:rsid w:val="00513568"/>
    <w:rsid w:val="00516757"/>
    <w:rsid w:val="00524880"/>
    <w:rsid w:val="00533FCA"/>
    <w:rsid w:val="0053624C"/>
    <w:rsid w:val="0054114E"/>
    <w:rsid w:val="0054428A"/>
    <w:rsid w:val="00550CCA"/>
    <w:rsid w:val="00572795"/>
    <w:rsid w:val="00581672"/>
    <w:rsid w:val="00582AF4"/>
    <w:rsid w:val="00597C4B"/>
    <w:rsid w:val="005A0DC2"/>
    <w:rsid w:val="005A4613"/>
    <w:rsid w:val="005D39FC"/>
    <w:rsid w:val="005D5135"/>
    <w:rsid w:val="005E1D69"/>
    <w:rsid w:val="005E5E77"/>
    <w:rsid w:val="00605BE2"/>
    <w:rsid w:val="00610303"/>
    <w:rsid w:val="006106D1"/>
    <w:rsid w:val="00614CC9"/>
    <w:rsid w:val="00624679"/>
    <w:rsid w:val="00641A56"/>
    <w:rsid w:val="006426A9"/>
    <w:rsid w:val="006500F2"/>
    <w:rsid w:val="00667AA0"/>
    <w:rsid w:val="006724AB"/>
    <w:rsid w:val="00695A10"/>
    <w:rsid w:val="0069709F"/>
    <w:rsid w:val="006A793D"/>
    <w:rsid w:val="006B4469"/>
    <w:rsid w:val="006B7F74"/>
    <w:rsid w:val="006C2C32"/>
    <w:rsid w:val="006C5129"/>
    <w:rsid w:val="006D2289"/>
    <w:rsid w:val="006E2CD6"/>
    <w:rsid w:val="006E4356"/>
    <w:rsid w:val="006E72C5"/>
    <w:rsid w:val="006F7457"/>
    <w:rsid w:val="006F7B10"/>
    <w:rsid w:val="0070618E"/>
    <w:rsid w:val="00712673"/>
    <w:rsid w:val="0071514A"/>
    <w:rsid w:val="00720B45"/>
    <w:rsid w:val="00721721"/>
    <w:rsid w:val="00730B02"/>
    <w:rsid w:val="007327D7"/>
    <w:rsid w:val="00740D98"/>
    <w:rsid w:val="00753138"/>
    <w:rsid w:val="00755CF3"/>
    <w:rsid w:val="00771F8F"/>
    <w:rsid w:val="007849A9"/>
    <w:rsid w:val="0078568E"/>
    <w:rsid w:val="007A2938"/>
    <w:rsid w:val="007A76DF"/>
    <w:rsid w:val="007B2885"/>
    <w:rsid w:val="007B301D"/>
    <w:rsid w:val="007C4085"/>
    <w:rsid w:val="007E2CCD"/>
    <w:rsid w:val="007E5330"/>
    <w:rsid w:val="007E6220"/>
    <w:rsid w:val="007E784D"/>
    <w:rsid w:val="007F61FE"/>
    <w:rsid w:val="007F6C9A"/>
    <w:rsid w:val="00802BA6"/>
    <w:rsid w:val="00805FD8"/>
    <w:rsid w:val="00811390"/>
    <w:rsid w:val="00817153"/>
    <w:rsid w:val="00823C12"/>
    <w:rsid w:val="00824DD5"/>
    <w:rsid w:val="00824F94"/>
    <w:rsid w:val="008541EB"/>
    <w:rsid w:val="0086169C"/>
    <w:rsid w:val="00861DDB"/>
    <w:rsid w:val="008675F8"/>
    <w:rsid w:val="00873A6B"/>
    <w:rsid w:val="00880426"/>
    <w:rsid w:val="008A1C11"/>
    <w:rsid w:val="008A57D2"/>
    <w:rsid w:val="008B64C0"/>
    <w:rsid w:val="008B766D"/>
    <w:rsid w:val="008C2B14"/>
    <w:rsid w:val="008C6304"/>
    <w:rsid w:val="008D3061"/>
    <w:rsid w:val="008E080B"/>
    <w:rsid w:val="008E55C8"/>
    <w:rsid w:val="008E625E"/>
    <w:rsid w:val="008F164D"/>
    <w:rsid w:val="008F721A"/>
    <w:rsid w:val="00900B65"/>
    <w:rsid w:val="00901041"/>
    <w:rsid w:val="0090713A"/>
    <w:rsid w:val="00911C83"/>
    <w:rsid w:val="0092165D"/>
    <w:rsid w:val="00924837"/>
    <w:rsid w:val="00941814"/>
    <w:rsid w:val="0095452B"/>
    <w:rsid w:val="00956911"/>
    <w:rsid w:val="00964B15"/>
    <w:rsid w:val="0096740F"/>
    <w:rsid w:val="0098267B"/>
    <w:rsid w:val="0098581E"/>
    <w:rsid w:val="009C1E95"/>
    <w:rsid w:val="009C7B5F"/>
    <w:rsid w:val="009F0B13"/>
    <w:rsid w:val="009F25EB"/>
    <w:rsid w:val="009F2EC3"/>
    <w:rsid w:val="00A00DFE"/>
    <w:rsid w:val="00A0165F"/>
    <w:rsid w:val="00A01F5C"/>
    <w:rsid w:val="00A104F4"/>
    <w:rsid w:val="00A107E7"/>
    <w:rsid w:val="00A16D89"/>
    <w:rsid w:val="00A32262"/>
    <w:rsid w:val="00A33613"/>
    <w:rsid w:val="00A359BD"/>
    <w:rsid w:val="00A364F7"/>
    <w:rsid w:val="00A37F18"/>
    <w:rsid w:val="00A63F7A"/>
    <w:rsid w:val="00A94E1B"/>
    <w:rsid w:val="00A96C51"/>
    <w:rsid w:val="00A977B7"/>
    <w:rsid w:val="00AB7390"/>
    <w:rsid w:val="00AC710D"/>
    <w:rsid w:val="00AD02A9"/>
    <w:rsid w:val="00AD1441"/>
    <w:rsid w:val="00AD6F36"/>
    <w:rsid w:val="00AD73C1"/>
    <w:rsid w:val="00AD762C"/>
    <w:rsid w:val="00AE5871"/>
    <w:rsid w:val="00AE59BD"/>
    <w:rsid w:val="00AF211F"/>
    <w:rsid w:val="00AF68CD"/>
    <w:rsid w:val="00B0591D"/>
    <w:rsid w:val="00B100A6"/>
    <w:rsid w:val="00B1246E"/>
    <w:rsid w:val="00B15F6B"/>
    <w:rsid w:val="00B2533E"/>
    <w:rsid w:val="00B25C7A"/>
    <w:rsid w:val="00B300E0"/>
    <w:rsid w:val="00B520F7"/>
    <w:rsid w:val="00B53D59"/>
    <w:rsid w:val="00B5693F"/>
    <w:rsid w:val="00B60E2D"/>
    <w:rsid w:val="00B82F19"/>
    <w:rsid w:val="00B84B35"/>
    <w:rsid w:val="00BA47B7"/>
    <w:rsid w:val="00BC0E05"/>
    <w:rsid w:val="00BC1CFE"/>
    <w:rsid w:val="00BC5CC1"/>
    <w:rsid w:val="00BF39D6"/>
    <w:rsid w:val="00BF4B32"/>
    <w:rsid w:val="00BF712F"/>
    <w:rsid w:val="00C0686B"/>
    <w:rsid w:val="00C121AA"/>
    <w:rsid w:val="00C15681"/>
    <w:rsid w:val="00C32799"/>
    <w:rsid w:val="00C33B51"/>
    <w:rsid w:val="00C45C18"/>
    <w:rsid w:val="00C5046C"/>
    <w:rsid w:val="00C516A1"/>
    <w:rsid w:val="00C6125A"/>
    <w:rsid w:val="00C64694"/>
    <w:rsid w:val="00C668B6"/>
    <w:rsid w:val="00C67FF5"/>
    <w:rsid w:val="00C80AD2"/>
    <w:rsid w:val="00C80CDB"/>
    <w:rsid w:val="00C8466A"/>
    <w:rsid w:val="00C855B6"/>
    <w:rsid w:val="00C91F7F"/>
    <w:rsid w:val="00CA2BA0"/>
    <w:rsid w:val="00CB33E5"/>
    <w:rsid w:val="00CF5FE2"/>
    <w:rsid w:val="00CF6394"/>
    <w:rsid w:val="00D03624"/>
    <w:rsid w:val="00D1553E"/>
    <w:rsid w:val="00D2513A"/>
    <w:rsid w:val="00D35E0D"/>
    <w:rsid w:val="00D3749A"/>
    <w:rsid w:val="00D37641"/>
    <w:rsid w:val="00D60F68"/>
    <w:rsid w:val="00D6507C"/>
    <w:rsid w:val="00D7163E"/>
    <w:rsid w:val="00D732B0"/>
    <w:rsid w:val="00D76922"/>
    <w:rsid w:val="00D77542"/>
    <w:rsid w:val="00D8153D"/>
    <w:rsid w:val="00D83A6E"/>
    <w:rsid w:val="00DA31DA"/>
    <w:rsid w:val="00DA69EB"/>
    <w:rsid w:val="00DA7FDB"/>
    <w:rsid w:val="00DB23A4"/>
    <w:rsid w:val="00DD792B"/>
    <w:rsid w:val="00DE05FC"/>
    <w:rsid w:val="00DF0CCE"/>
    <w:rsid w:val="00E001A4"/>
    <w:rsid w:val="00E065C4"/>
    <w:rsid w:val="00E2477D"/>
    <w:rsid w:val="00E40280"/>
    <w:rsid w:val="00E50E6B"/>
    <w:rsid w:val="00E50EE0"/>
    <w:rsid w:val="00E57A32"/>
    <w:rsid w:val="00E733A9"/>
    <w:rsid w:val="00E742CA"/>
    <w:rsid w:val="00E90583"/>
    <w:rsid w:val="00E91E3C"/>
    <w:rsid w:val="00EA38C5"/>
    <w:rsid w:val="00EA4FBF"/>
    <w:rsid w:val="00EB319A"/>
    <w:rsid w:val="00EB350E"/>
    <w:rsid w:val="00EC0C97"/>
    <w:rsid w:val="00EC42CC"/>
    <w:rsid w:val="00EC5AD5"/>
    <w:rsid w:val="00EC6CEF"/>
    <w:rsid w:val="00EC6FA3"/>
    <w:rsid w:val="00ED37B2"/>
    <w:rsid w:val="00ED3855"/>
    <w:rsid w:val="00F076B3"/>
    <w:rsid w:val="00F14C94"/>
    <w:rsid w:val="00F17595"/>
    <w:rsid w:val="00F31F52"/>
    <w:rsid w:val="00F37326"/>
    <w:rsid w:val="00F41F84"/>
    <w:rsid w:val="00F42907"/>
    <w:rsid w:val="00F5586C"/>
    <w:rsid w:val="00F63432"/>
    <w:rsid w:val="00F74B40"/>
    <w:rsid w:val="00F77AA3"/>
    <w:rsid w:val="00F87C9A"/>
    <w:rsid w:val="00F96CCA"/>
    <w:rsid w:val="00FA462F"/>
    <w:rsid w:val="00FA4CB1"/>
    <w:rsid w:val="00FC1B1C"/>
    <w:rsid w:val="00FC5DE0"/>
    <w:rsid w:val="00FE0D79"/>
    <w:rsid w:val="00FE2B3D"/>
    <w:rsid w:val="00FE336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8657"/>
    <o:shapelayout v:ext="edit">
      <o:idmap v:ext="edit" data="1"/>
    </o:shapelayout>
  </w:shapeDefaults>
  <w:decimalSymbol w:val="."/>
  <w:listSeparator w:val=","/>
  <w14:docId w14:val="4986DA16"/>
  <w15:docId w15:val="{E30EAE2F-7B72-4F97-91A5-60A77E915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2D3504"/>
    <w:pPr>
      <w:bidi/>
    </w:pPr>
    <w:rPr>
      <w:rFonts w:cs="David"/>
      <w:sz w:val="24"/>
      <w:szCs w:val="26"/>
    </w:rPr>
  </w:style>
  <w:style w:type="paragraph" w:styleId="11">
    <w:name w:val="heading 1"/>
    <w:aliases w:val="Heading 1,H2,Header 1,II+,I,ראש פרק,Hn1,H1,h1"/>
    <w:basedOn w:val="a2"/>
    <w:next w:val="a2"/>
    <w:link w:val="12"/>
    <w:qFormat/>
    <w:rsid w:val="002D3504"/>
    <w:pPr>
      <w:keepNext/>
      <w:jc w:val="right"/>
      <w:outlineLvl w:val="0"/>
    </w:pPr>
    <w:rPr>
      <w:b/>
      <w:bCs/>
    </w:rPr>
  </w:style>
  <w:style w:type="paragraph" w:styleId="20">
    <w:name w:val="heading 2"/>
    <w:basedOn w:val="a2"/>
    <w:next w:val="a2"/>
    <w:link w:val="21"/>
    <w:qFormat/>
    <w:rsid w:val="002D3504"/>
    <w:pPr>
      <w:keepNext/>
      <w:jc w:val="both"/>
      <w:outlineLvl w:val="1"/>
    </w:pPr>
    <w:rPr>
      <w:b/>
      <w:bCs/>
    </w:rPr>
  </w:style>
  <w:style w:type="paragraph" w:styleId="30">
    <w:name w:val="heading 3"/>
    <w:basedOn w:val="a2"/>
    <w:next w:val="a2"/>
    <w:link w:val="31"/>
    <w:unhideWhenUsed/>
    <w:qFormat/>
    <w:rsid w:val="00F37326"/>
    <w:pPr>
      <w:keepNext/>
      <w:keepLines/>
      <w:spacing w:before="200"/>
      <w:outlineLvl w:val="2"/>
    </w:pPr>
    <w:rPr>
      <w:rFonts w:asciiTheme="majorHAnsi" w:eastAsiaTheme="majorEastAsia" w:hAnsiTheme="majorHAnsi" w:cstheme="majorBidi"/>
      <w:b/>
      <w:bCs/>
      <w:color w:val="4F81BD" w:themeColor="accent1"/>
    </w:rPr>
  </w:style>
  <w:style w:type="paragraph" w:styleId="40">
    <w:name w:val="heading 4"/>
    <w:basedOn w:val="a2"/>
    <w:next w:val="a2"/>
    <w:link w:val="41"/>
    <w:semiHidden/>
    <w:unhideWhenUsed/>
    <w:qFormat/>
    <w:rsid w:val="006E4356"/>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2"/>
    <w:next w:val="a2"/>
    <w:link w:val="50"/>
    <w:unhideWhenUsed/>
    <w:qFormat/>
    <w:rsid w:val="00F37326"/>
    <w:pPr>
      <w:keepNext/>
      <w:keepLines/>
      <w:spacing w:before="200"/>
      <w:outlineLvl w:val="4"/>
    </w:pPr>
    <w:rPr>
      <w:rFonts w:asciiTheme="majorHAnsi" w:eastAsiaTheme="majorEastAsia" w:hAnsiTheme="majorHAnsi" w:cstheme="majorBidi"/>
      <w:color w:val="243F60" w:themeColor="accent1" w:themeShade="7F"/>
    </w:rPr>
  </w:style>
  <w:style w:type="paragraph" w:styleId="8">
    <w:name w:val="heading 8"/>
    <w:aliases w:val="Heading 8"/>
    <w:basedOn w:val="a2"/>
    <w:next w:val="a2"/>
    <w:link w:val="80"/>
    <w:unhideWhenUsed/>
    <w:qFormat/>
    <w:rsid w:val="000F432E"/>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aliases w:val="Header"/>
    <w:basedOn w:val="a2"/>
    <w:link w:val="a7"/>
    <w:qFormat/>
    <w:rsid w:val="002D3504"/>
    <w:pPr>
      <w:tabs>
        <w:tab w:val="center" w:pos="4153"/>
        <w:tab w:val="right" w:pos="8306"/>
      </w:tabs>
    </w:pPr>
    <w:rPr>
      <w:szCs w:val="24"/>
    </w:rPr>
  </w:style>
  <w:style w:type="paragraph" w:styleId="a8">
    <w:name w:val="footer"/>
    <w:basedOn w:val="a2"/>
    <w:rsid w:val="002D3504"/>
    <w:pPr>
      <w:tabs>
        <w:tab w:val="center" w:pos="4153"/>
        <w:tab w:val="right" w:pos="8306"/>
      </w:tabs>
    </w:pPr>
    <w:rPr>
      <w:szCs w:val="24"/>
    </w:rPr>
  </w:style>
  <w:style w:type="character" w:styleId="a9">
    <w:name w:val="page number"/>
    <w:basedOn w:val="a3"/>
    <w:rsid w:val="002D3504"/>
  </w:style>
  <w:style w:type="paragraph" w:customStyle="1" w:styleId="13">
    <w:name w:val="1"/>
    <w:basedOn w:val="a2"/>
    <w:next w:val="a8"/>
    <w:rsid w:val="00F42907"/>
    <w:pPr>
      <w:tabs>
        <w:tab w:val="center" w:pos="4153"/>
        <w:tab w:val="right" w:pos="8306"/>
      </w:tabs>
    </w:pPr>
    <w:rPr>
      <w:lang w:eastAsia="he-IL"/>
    </w:rPr>
  </w:style>
  <w:style w:type="character" w:styleId="Hyperlink">
    <w:name w:val="Hyperlink"/>
    <w:basedOn w:val="a3"/>
    <w:rsid w:val="00144716"/>
    <w:rPr>
      <w:color w:val="0000FF"/>
      <w:u w:val="single"/>
    </w:rPr>
  </w:style>
  <w:style w:type="character" w:styleId="aa">
    <w:name w:val="Placeholder Text"/>
    <w:basedOn w:val="a3"/>
    <w:uiPriority w:val="99"/>
    <w:semiHidden/>
    <w:rsid w:val="00956911"/>
    <w:rPr>
      <w:color w:val="808080"/>
    </w:rPr>
  </w:style>
  <w:style w:type="paragraph" w:styleId="ab">
    <w:name w:val="Balloon Text"/>
    <w:basedOn w:val="a2"/>
    <w:link w:val="ac"/>
    <w:rsid w:val="00956911"/>
    <w:rPr>
      <w:rFonts w:ascii="Tahoma" w:hAnsi="Tahoma" w:cs="Tahoma"/>
      <w:sz w:val="16"/>
      <w:szCs w:val="16"/>
    </w:rPr>
  </w:style>
  <w:style w:type="character" w:customStyle="1" w:styleId="ac">
    <w:name w:val="טקסט בלונים תו"/>
    <w:basedOn w:val="a3"/>
    <w:link w:val="ab"/>
    <w:rsid w:val="00956911"/>
    <w:rPr>
      <w:rFonts w:ascii="Tahoma" w:hAnsi="Tahoma" w:cs="Tahoma"/>
      <w:sz w:val="16"/>
      <w:szCs w:val="16"/>
    </w:rPr>
  </w:style>
  <w:style w:type="character" w:customStyle="1" w:styleId="a7">
    <w:name w:val="כותרת עליונה תו"/>
    <w:aliases w:val="Header תו"/>
    <w:basedOn w:val="a3"/>
    <w:link w:val="a6"/>
    <w:rsid w:val="00AD6F36"/>
    <w:rPr>
      <w:rFonts w:cs="David"/>
      <w:sz w:val="24"/>
      <w:szCs w:val="24"/>
    </w:rPr>
  </w:style>
  <w:style w:type="character" w:customStyle="1" w:styleId="default">
    <w:name w:val="default"/>
    <w:basedOn w:val="a3"/>
    <w:rsid w:val="00805FD8"/>
    <w:rPr>
      <w:rFonts w:ascii="Times New Roman" w:hAnsi="Times New Roman" w:cs="Times New Roman"/>
      <w:sz w:val="26"/>
      <w:szCs w:val="26"/>
    </w:rPr>
  </w:style>
  <w:style w:type="paragraph" w:styleId="ad">
    <w:name w:val="List Paragraph"/>
    <w:basedOn w:val="a2"/>
    <w:link w:val="ae"/>
    <w:uiPriority w:val="34"/>
    <w:qFormat/>
    <w:rsid w:val="00805FD8"/>
    <w:pPr>
      <w:ind w:left="720"/>
      <w:contextualSpacing/>
    </w:pPr>
  </w:style>
  <w:style w:type="character" w:customStyle="1" w:styleId="ae">
    <w:name w:val="פיסקת רשימה תו"/>
    <w:basedOn w:val="a3"/>
    <w:link w:val="ad"/>
    <w:uiPriority w:val="34"/>
    <w:rsid w:val="00805FD8"/>
    <w:rPr>
      <w:rFonts w:cs="David"/>
      <w:sz w:val="24"/>
      <w:szCs w:val="26"/>
    </w:rPr>
  </w:style>
  <w:style w:type="character" w:customStyle="1" w:styleId="21">
    <w:name w:val="כותרת 2 תו"/>
    <w:basedOn w:val="a3"/>
    <w:link w:val="20"/>
    <w:rsid w:val="00805FD8"/>
    <w:rPr>
      <w:rFonts w:cs="David"/>
      <w:b/>
      <w:bCs/>
      <w:sz w:val="24"/>
      <w:szCs w:val="26"/>
    </w:rPr>
  </w:style>
  <w:style w:type="character" w:customStyle="1" w:styleId="31">
    <w:name w:val="כותרת 3 תו"/>
    <w:basedOn w:val="a3"/>
    <w:link w:val="30"/>
    <w:rsid w:val="00F37326"/>
    <w:rPr>
      <w:rFonts w:asciiTheme="majorHAnsi" w:eastAsiaTheme="majorEastAsia" w:hAnsiTheme="majorHAnsi" w:cstheme="majorBidi"/>
      <w:b/>
      <w:bCs/>
      <w:color w:val="4F81BD" w:themeColor="accent1"/>
      <w:sz w:val="24"/>
      <w:szCs w:val="26"/>
    </w:rPr>
  </w:style>
  <w:style w:type="character" w:customStyle="1" w:styleId="50">
    <w:name w:val="כותרת 5 תו"/>
    <w:basedOn w:val="a3"/>
    <w:link w:val="5"/>
    <w:rsid w:val="00F37326"/>
    <w:rPr>
      <w:rFonts w:asciiTheme="majorHAnsi" w:eastAsiaTheme="majorEastAsia" w:hAnsiTheme="majorHAnsi" w:cstheme="majorBidi"/>
      <w:color w:val="243F60" w:themeColor="accent1" w:themeShade="7F"/>
      <w:sz w:val="24"/>
      <w:szCs w:val="26"/>
    </w:rPr>
  </w:style>
  <w:style w:type="paragraph" w:customStyle="1" w:styleId="42">
    <w:name w:val="סגנון4"/>
    <w:basedOn w:val="a2"/>
    <w:rsid w:val="00F37326"/>
    <w:pPr>
      <w:tabs>
        <w:tab w:val="center" w:pos="4152"/>
        <w:tab w:val="center" w:pos="8306"/>
      </w:tabs>
      <w:autoSpaceDE w:val="0"/>
      <w:autoSpaceDN w:val="0"/>
      <w:bidi w:val="0"/>
      <w:adjustRightInd w:val="0"/>
      <w:jc w:val="right"/>
    </w:pPr>
    <w:rPr>
      <w:rFonts w:cs="Times New Roman"/>
      <w:szCs w:val="24"/>
    </w:rPr>
  </w:style>
  <w:style w:type="paragraph" w:styleId="af">
    <w:name w:val="Body Text"/>
    <w:basedOn w:val="a2"/>
    <w:link w:val="af0"/>
    <w:rsid w:val="00F37326"/>
    <w:pPr>
      <w:jc w:val="both"/>
    </w:pPr>
    <w:rPr>
      <w:szCs w:val="24"/>
    </w:rPr>
  </w:style>
  <w:style w:type="character" w:customStyle="1" w:styleId="af0">
    <w:name w:val="גוף טקסט תו"/>
    <w:basedOn w:val="a3"/>
    <w:link w:val="af"/>
    <w:rsid w:val="00F37326"/>
    <w:rPr>
      <w:rFonts w:cs="David"/>
      <w:sz w:val="24"/>
      <w:szCs w:val="24"/>
    </w:rPr>
  </w:style>
  <w:style w:type="table" w:styleId="af1">
    <w:name w:val="Table Grid"/>
    <w:aliases w:val="טקסט טבלה תחתונה"/>
    <w:basedOn w:val="a4"/>
    <w:rsid w:val="00F37326"/>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a2"/>
    <w:rsid w:val="00F37326"/>
    <w:pPr>
      <w:bidi w:val="0"/>
      <w:spacing w:before="100" w:beforeAutospacing="1" w:after="100" w:afterAutospacing="1"/>
    </w:pPr>
    <w:rPr>
      <w:rFonts w:cs="Times New Roman"/>
      <w:szCs w:val="24"/>
    </w:rPr>
  </w:style>
  <w:style w:type="paragraph" w:customStyle="1" w:styleId="Header1">
    <w:name w:val="Header1"/>
    <w:basedOn w:val="a2"/>
    <w:rsid w:val="00F37326"/>
    <w:pPr>
      <w:tabs>
        <w:tab w:val="center" w:pos="4153"/>
        <w:tab w:val="right" w:pos="8306"/>
      </w:tabs>
    </w:pPr>
    <w:rPr>
      <w:rFonts w:eastAsia="MS Mincho" w:cs="Times New Roman"/>
      <w:szCs w:val="24"/>
      <w:lang w:eastAsia="ja-JP"/>
    </w:rPr>
  </w:style>
  <w:style w:type="paragraph" w:customStyle="1" w:styleId="1">
    <w:name w:val="סיעוף 1"/>
    <w:basedOn w:val="a2"/>
    <w:rsid w:val="00F37326"/>
    <w:pPr>
      <w:numPr>
        <w:numId w:val="23"/>
      </w:numPr>
      <w:spacing w:before="120"/>
    </w:pPr>
    <w:rPr>
      <w:rFonts w:cs="Times New Roman"/>
      <w:szCs w:val="24"/>
    </w:rPr>
  </w:style>
  <w:style w:type="paragraph" w:customStyle="1" w:styleId="2">
    <w:name w:val="סיעוף 2"/>
    <w:basedOn w:val="1"/>
    <w:rsid w:val="00F37326"/>
    <w:pPr>
      <w:numPr>
        <w:ilvl w:val="1"/>
      </w:numPr>
    </w:pPr>
  </w:style>
  <w:style w:type="paragraph" w:customStyle="1" w:styleId="3">
    <w:name w:val="סיעוף 3"/>
    <w:basedOn w:val="2"/>
    <w:rsid w:val="00F37326"/>
    <w:pPr>
      <w:numPr>
        <w:ilvl w:val="2"/>
      </w:numPr>
    </w:pPr>
  </w:style>
  <w:style w:type="paragraph" w:customStyle="1" w:styleId="4">
    <w:name w:val="סיעוף 4"/>
    <w:basedOn w:val="3"/>
    <w:rsid w:val="00F37326"/>
    <w:pPr>
      <w:numPr>
        <w:ilvl w:val="3"/>
      </w:numPr>
    </w:pPr>
  </w:style>
  <w:style w:type="character" w:styleId="af2">
    <w:name w:val="annotation reference"/>
    <w:basedOn w:val="a3"/>
    <w:rsid w:val="00F37326"/>
    <w:rPr>
      <w:sz w:val="16"/>
      <w:szCs w:val="16"/>
    </w:rPr>
  </w:style>
  <w:style w:type="paragraph" w:styleId="af3">
    <w:name w:val="annotation text"/>
    <w:basedOn w:val="a2"/>
    <w:link w:val="af4"/>
    <w:rsid w:val="00F37326"/>
    <w:rPr>
      <w:sz w:val="20"/>
      <w:szCs w:val="20"/>
    </w:rPr>
  </w:style>
  <w:style w:type="character" w:customStyle="1" w:styleId="af4">
    <w:name w:val="טקסט הערה תו"/>
    <w:basedOn w:val="a3"/>
    <w:link w:val="af3"/>
    <w:rsid w:val="00F37326"/>
    <w:rPr>
      <w:rFonts w:cs="David"/>
    </w:rPr>
  </w:style>
  <w:style w:type="paragraph" w:styleId="af5">
    <w:name w:val="annotation subject"/>
    <w:basedOn w:val="af3"/>
    <w:next w:val="af3"/>
    <w:link w:val="af6"/>
    <w:rsid w:val="00F37326"/>
    <w:rPr>
      <w:b/>
      <w:bCs/>
    </w:rPr>
  </w:style>
  <w:style w:type="character" w:customStyle="1" w:styleId="af6">
    <w:name w:val="נושא הערה תו"/>
    <w:basedOn w:val="af4"/>
    <w:link w:val="af5"/>
    <w:rsid w:val="00F37326"/>
    <w:rPr>
      <w:rFonts w:cs="David"/>
      <w:b/>
      <w:bCs/>
    </w:rPr>
  </w:style>
  <w:style w:type="paragraph" w:customStyle="1" w:styleId="af7">
    <w:name w:val="הגדרות"/>
    <w:basedOn w:val="a2"/>
    <w:rsid w:val="00F37326"/>
    <w:pPr>
      <w:overflowPunct w:val="0"/>
      <w:autoSpaceDE w:val="0"/>
      <w:autoSpaceDN w:val="0"/>
      <w:adjustRightInd w:val="0"/>
      <w:ind w:left="2642" w:hanging="1933"/>
      <w:jc w:val="both"/>
    </w:pPr>
    <w:rPr>
      <w:sz w:val="20"/>
      <w:szCs w:val="24"/>
      <w:lang w:eastAsia="he-IL"/>
    </w:rPr>
  </w:style>
  <w:style w:type="paragraph" w:styleId="af8">
    <w:name w:val="Plain Text"/>
    <w:basedOn w:val="a2"/>
    <w:link w:val="af9"/>
    <w:uiPriority w:val="99"/>
    <w:unhideWhenUsed/>
    <w:rsid w:val="005D39FC"/>
    <w:rPr>
      <w:rFonts w:ascii="Consolas" w:eastAsiaTheme="minorHAnsi" w:hAnsi="Consolas" w:cs="Times New Roman"/>
      <w:sz w:val="21"/>
      <w:szCs w:val="21"/>
    </w:rPr>
  </w:style>
  <w:style w:type="character" w:customStyle="1" w:styleId="af9">
    <w:name w:val="טקסט רגיל תו"/>
    <w:basedOn w:val="a3"/>
    <w:link w:val="af8"/>
    <w:uiPriority w:val="99"/>
    <w:rsid w:val="005D39FC"/>
    <w:rPr>
      <w:rFonts w:ascii="Consolas" w:eastAsiaTheme="minorHAnsi" w:hAnsi="Consolas" w:cs="Times New Roman"/>
      <w:sz w:val="21"/>
      <w:szCs w:val="21"/>
    </w:rPr>
  </w:style>
  <w:style w:type="character" w:customStyle="1" w:styleId="41">
    <w:name w:val="כותרת 4 תו"/>
    <w:basedOn w:val="a3"/>
    <w:link w:val="40"/>
    <w:rsid w:val="006E4356"/>
    <w:rPr>
      <w:rFonts w:asciiTheme="majorHAnsi" w:eastAsiaTheme="majorEastAsia" w:hAnsiTheme="majorHAnsi" w:cstheme="majorBidi"/>
      <w:b/>
      <w:bCs/>
      <w:i/>
      <w:iCs/>
      <w:color w:val="4F81BD" w:themeColor="accent1"/>
      <w:sz w:val="24"/>
      <w:szCs w:val="26"/>
    </w:rPr>
  </w:style>
  <w:style w:type="character" w:customStyle="1" w:styleId="80">
    <w:name w:val="כותרת 8 תו"/>
    <w:aliases w:val="Heading 8 תו"/>
    <w:basedOn w:val="a3"/>
    <w:link w:val="8"/>
    <w:rsid w:val="000F432E"/>
    <w:rPr>
      <w:rFonts w:asciiTheme="majorHAnsi" w:eastAsiaTheme="majorEastAsia" w:hAnsiTheme="majorHAnsi" w:cstheme="majorBidi"/>
      <w:color w:val="404040" w:themeColor="text1" w:themeTint="BF"/>
    </w:rPr>
  </w:style>
  <w:style w:type="paragraph" w:customStyle="1" w:styleId="a">
    <w:name w:val="כותרת סעיף"/>
    <w:basedOn w:val="a2"/>
    <w:rsid w:val="00B100A6"/>
    <w:pPr>
      <w:numPr>
        <w:numId w:val="30"/>
      </w:numPr>
      <w:spacing w:before="240" w:line="360" w:lineRule="auto"/>
      <w:jc w:val="both"/>
    </w:pPr>
    <w:rPr>
      <w:rFonts w:ascii="Arial" w:hAnsi="Arial" w:cs="Arial"/>
      <w:b/>
      <w:bCs/>
      <w:color w:val="1B3461"/>
      <w:sz w:val="22"/>
      <w:szCs w:val="22"/>
    </w:rPr>
  </w:style>
  <w:style w:type="paragraph" w:customStyle="1" w:styleId="a0">
    <w:name w:val="טקסט סעיף תו תו תו תו"/>
    <w:basedOn w:val="a2"/>
    <w:rsid w:val="00B100A6"/>
    <w:pPr>
      <w:numPr>
        <w:ilvl w:val="1"/>
        <w:numId w:val="30"/>
      </w:numPr>
      <w:spacing w:line="360" w:lineRule="auto"/>
      <w:jc w:val="both"/>
    </w:pPr>
    <w:rPr>
      <w:rFonts w:ascii="Arial" w:hAnsi="Arial" w:cs="Arial"/>
      <w:sz w:val="22"/>
      <w:szCs w:val="22"/>
    </w:rPr>
  </w:style>
  <w:style w:type="paragraph" w:customStyle="1" w:styleId="a1">
    <w:name w:val="תת סעיף"/>
    <w:basedOn w:val="a2"/>
    <w:rsid w:val="00B100A6"/>
    <w:pPr>
      <w:numPr>
        <w:ilvl w:val="2"/>
        <w:numId w:val="30"/>
      </w:numPr>
      <w:spacing w:line="360" w:lineRule="auto"/>
      <w:jc w:val="both"/>
    </w:pPr>
    <w:rPr>
      <w:rFonts w:cs="Arial"/>
      <w:sz w:val="22"/>
      <w:szCs w:val="22"/>
    </w:rPr>
  </w:style>
  <w:style w:type="paragraph" w:customStyle="1" w:styleId="10">
    <w:name w:val="תת סעיף1"/>
    <w:basedOn w:val="a1"/>
    <w:rsid w:val="00B100A6"/>
    <w:pPr>
      <w:numPr>
        <w:ilvl w:val="3"/>
      </w:numPr>
    </w:pPr>
  </w:style>
  <w:style w:type="character" w:customStyle="1" w:styleId="Char">
    <w:name w:val="דף ראשון Char"/>
    <w:basedOn w:val="a3"/>
    <w:link w:val="afa"/>
    <w:locked/>
    <w:rsid w:val="00A364F7"/>
    <w:rPr>
      <w:rFonts w:ascii="Arial" w:eastAsiaTheme="minorEastAsia" w:hAnsi="Arial" w:cs="David"/>
      <w:noProof/>
      <w:sz w:val="28"/>
      <w:szCs w:val="28"/>
    </w:rPr>
  </w:style>
  <w:style w:type="paragraph" w:customStyle="1" w:styleId="afa">
    <w:name w:val="דף ראשון"/>
    <w:basedOn w:val="a2"/>
    <w:link w:val="Char"/>
    <w:qFormat/>
    <w:rsid w:val="00A364F7"/>
    <w:pPr>
      <w:spacing w:after="120" w:line="360" w:lineRule="auto"/>
      <w:ind w:firstLine="27"/>
      <w:jc w:val="center"/>
    </w:pPr>
    <w:rPr>
      <w:rFonts w:ascii="Arial" w:eastAsiaTheme="minorEastAsia" w:hAnsi="Arial"/>
      <w:noProof/>
      <w:sz w:val="28"/>
      <w:szCs w:val="28"/>
    </w:rPr>
  </w:style>
  <w:style w:type="character" w:customStyle="1" w:styleId="12">
    <w:name w:val="כותרת 1 תו"/>
    <w:aliases w:val="Heading 1 תו,H2 תו,Header 1 תו,II+ תו,I תו,ראש פרק תו,Hn1 תו,H1 תו,h1 תו"/>
    <w:basedOn w:val="a3"/>
    <w:link w:val="11"/>
    <w:rsid w:val="009C7B5F"/>
    <w:rPr>
      <w:rFonts w:cs="David"/>
      <w:b/>
      <w:bCs/>
      <w:sz w:val="24"/>
      <w:szCs w:val="26"/>
    </w:rPr>
  </w:style>
  <w:style w:type="character" w:customStyle="1" w:styleId="TenderPart01Char">
    <w:name w:val="TenderPart01 Char"/>
    <w:basedOn w:val="a3"/>
    <w:link w:val="TenderPart01"/>
    <w:locked/>
    <w:rsid w:val="009C7B5F"/>
    <w:rPr>
      <w:rFonts w:ascii="Arial" w:hAnsi="Arial" w:cs="David"/>
      <w:noProof/>
      <w:sz w:val="32"/>
      <w:szCs w:val="32"/>
      <w:lang w:val="en-GB" w:eastAsia="he-IL"/>
    </w:rPr>
  </w:style>
  <w:style w:type="paragraph" w:customStyle="1" w:styleId="TenderPart01">
    <w:name w:val="TenderPart01"/>
    <w:basedOn w:val="a2"/>
    <w:link w:val="TenderPart01Char"/>
    <w:qFormat/>
    <w:rsid w:val="009C7B5F"/>
    <w:pPr>
      <w:spacing w:after="120" w:line="276" w:lineRule="auto"/>
      <w:ind w:firstLine="27"/>
      <w:jc w:val="center"/>
    </w:pPr>
    <w:rPr>
      <w:rFonts w:ascii="Arial" w:hAnsi="Arial"/>
      <w:noProof/>
      <w:sz w:val="32"/>
      <w:szCs w:val="32"/>
      <w:lang w:val="en-GB"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itamsut@energy.gov.il"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energy.gov.il"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customXsn xmlns="http://schemas.microsoft.com/office/2006/metadata/customXsn">
  <xsnLocation/>
  <cached>True</cached>
  <openByDefault>False</openByDefault>
  <xsnScope>http://moss/DocumentManagementSite</xsnScope>
</customXsn>
</file>

<file path=customXml/item3.xml><?xml version="1.0" encoding="utf-8"?>
<ct:contentTypeSchema xmlns:ct="http://schemas.microsoft.com/office/2006/metadata/contentType" xmlns:ma="http://schemas.microsoft.com/office/2006/metadata/properties/metaAttributes" ct:_="" ma:_="" ma:contentTypeName="מסמך ריק" ma:contentTypeID="0x0101003CBAFB7F4A7FF54FB9D64543F2EA55D20301007B80DC6070B7B34BBE68839D7A4C5459" ma:contentTypeVersion="128" ma:contentTypeDescription="" ma:contentTypeScope="" ma:versionID="f5f08d65765e8c2dfeb58dc2627012e2">
  <xsd:schema xmlns:xsd="http://www.w3.org/2001/XMLSchema" xmlns:xs="http://www.w3.org/2001/XMLSchema" xmlns:p="http://schemas.microsoft.com/office/2006/metadata/properties" xmlns:ns2="8f5b83e0-a1d3-486c-bd07-833a425c74af" xmlns:ns3="87b98568-e8c7-4058-bf31-e11803adaf85" targetNamespace="http://schemas.microsoft.com/office/2006/metadata/properties" ma:root="true" ma:fieldsID="d54935ed759f37209870a57c99254da2"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element ref="ns2:DocumentCatalog" minOccurs="0"/>
                <xsd:element ref="ns2:DocumentCreat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5b83e0-a1d3-486c-bd07-833a425c74af" elementFormDefault="qualified">
    <xsd:import namespace="http://schemas.microsoft.com/office/2006/documentManagement/types"/>
    <xsd:import namespace="http://schemas.microsoft.com/office/infopath/2007/PartnerControl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maxLength value="255"/>
        </xsd:restriction>
      </xsd:simpleType>
    </xsd:element>
    <xsd:element name="FullNameCC" ma:index="36" nillable="true" ma:displayName="רשימת שמות מלאים נמענים נוספים" ma:internalName="FullNameCC">
      <xsd:simpleType>
        <xsd:restriction base="dms:Note">
          <xsd:maxLength value="255"/>
        </xsd:restriction>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6" nillable="true" ma:displayName="משתמשים נוספים עם הרשאות קריאה" ma:internalName="AdditionalReaderUsers">
      <xsd:simpleType>
        <xsd:restriction base="dms:Note"/>
      </xsd:simpleType>
    </xsd:element>
    <xsd:element name="AdditionalSigners" ma:index="57" nillable="true" ma:displayName="חותמים נוספים" ma:internalName="AdditionalSigners" ma:readOnly="false">
      <xsd:simpleType>
        <xsd:restriction base="dms:Note"/>
      </xsd:simpleType>
    </xsd:element>
    <xsd:element name="AdditionalWriters" ma:index="58" nillable="true" ma:displayName="מחברים נוספים" ma:internalName="AdditionalWriters" ma:readOnly="false">
      <xsd:simpleType>
        <xsd:restriction base="dms:Note"/>
      </xsd:simpleType>
    </xsd:element>
    <xsd:element name="DocumentCatalog" ma:index="59" nillable="true" ma:displayName="קטלוג" ma:internalName="DocumentCatalog">
      <xsd:simpleType>
        <xsd:restriction base="dms:Text">
          <xsd:maxLength value="255"/>
        </xsd:restriction>
      </xsd:simpleType>
    </xsd:element>
    <xsd:element name="DocumentCreateDate" ma:index="60" nillable="true" ma:displayName="תאריך יצירת מסמך" ma:format="DateOnly" ma:internalName="DocumentCreate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7b98568-e8c7-4058-bf31-e11803adaf85" elementFormDefault="qualified">
    <xsd:import namespace="http://schemas.microsoft.com/office/2006/documentManagement/types"/>
    <xsd:import namespace="http://schemas.microsoft.com/office/infopath/2007/PartnerControl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hidden="true" ma:internalName="DocumentLinkHiddenPreviou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documentManagement>
    <SignerName xmlns="8f5b83e0-a1d3-486c-bd07-833a425c74af">אילנה טמסוט</SignerName>
    <RecipientsNameBCC xmlns="8f5b83e0-a1d3-486c-bd07-833a425c74af">__________</RecipientsNameBCC>
    <RecipientsNameTO xmlns="8f5b83e0-a1d3-486c-bd07-833a425c74af">__________</RecipientsNameTO>
    <WriterName xmlns="8f5b83e0-a1d3-486c-bd07-833a425c74af">אילנה טמסוט</WriterName>
    <SignerJobTitle xmlns="8f5b83e0-a1d3-486c-bd07-833a425c74af">מרכז בכיר (חוזים והתקשרויות)</SignerJobTitle>
    <RecipientsMailTO xmlns="8f5b83e0-a1d3-486c-bd07-833a425c74af" xsi:nil="true"/>
    <RecipientsMailCC xmlns="8f5b83e0-a1d3-486c-bd07-833a425c74af" xsi:nil="true"/>
    <RecipientsMailBCC xmlns="8f5b83e0-a1d3-486c-bd07-833a425c74af" xsi:nil="true"/>
    <PreviousAdditionalEditors xmlns="8f5b83e0-a1d3-486c-bd07-833a425c74af">mnidom\itamsut,mnidom\tehila,mnidom\moranh,mnidom\sharona,s-1-5-21-751151982-1351359263-2670605570-2482</PreviousAdditionalEditors>
    <PreviousAdditionalReaders xmlns="8f5b83e0-a1d3-486c-bd07-833a425c74af">mnidom\michalb</PreviousAdditionalReaders>
    <AdditionalEditors xmlns="8f5b83e0-a1d3-486c-bd07-833a425c74af">mnidom\itamsut,mnidom\tehila,mnidom\moranh,mnidom\sharona,s-1-5-21-751151982-1351359263-2670605570-2482</AdditionalEditors>
    <DocumentCounter xmlns="8f5b83e0-a1d3-486c-bd07-833a425c74af">חת_430_2016</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itamsut@energy.gov.il</SignerEmail>
    <AdditionalReaders xmlns="8f5b83e0-a1d3-486c-bd07-833a425c74af">mnidom\michalb</AdditionalReaders>
    <SignerWorkPhone xmlns="8f5b83e0-a1d3-486c-bd07-833a425c74af">02-5006764</SignerWorkPhone>
    <SignerWorkFax xmlns="8f5b83e0-a1d3-486c-bd07-833a425c74af">02-5006766</SignerWorkFax>
    <SetDepartmentPermission xmlns="8f5b83e0-a1d3-486c-bd07-833a425c74af">0</SetDepartmentPermission>
    <DocumentCreateDateEnglish xmlns="8f5b83e0-a1d3-486c-bd07-833a425c74af">26 באוקטובר 2016</DocumentCreateDateEnglish>
    <DocumentCreateDateHebrew xmlns="8f5b83e0-a1d3-486c-bd07-833a425c74af">כ"ד בתשרי התשע"ז</DocumentCreateDateHebrew>
    <SubjectDocument xmlns="8f5b83e0-a1d3-486c-bd07-833a425c74af">פרסום מכרז פומבי 69/16 לבחינת פוטניאל הביקוש לגז טבעי בסקטור החקלאי</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26/10/2016 01:31;07</LastCheckInDate>
    <LastPublishUser xmlns="8f5b83e0-a1d3-486c-bd07-833a425c74af" xsi:nil="true"/>
    <FullNameCC xmlns="8f5b83e0-a1d3-486c-bd07-833a425c74af">.</FullNameCC>
    <LastCheckInUser xmlns="8f5b83e0-a1d3-486c-bd07-833a425c74af">חשבון מערכת</LastCheckInUser>
    <CounterString xmlns="8f5b83e0-a1d3-486c-bd07-833a425c74af">430</CounterString>
    <LastLockUser xmlns="8f5b83e0-a1d3-486c-bd07-833a425c74af" xsi:nil="true"/>
    <LastCheckOutDate xmlns="8f5b83e0-a1d3-486c-bd07-833a425c74af">26/10/2016 01:31;13</LastCheckOutDate>
    <LastCheckOutUser xmlns="8f5b83e0-a1d3-486c-bd07-833a425c74af">אילנה טמסוט</LastCheckOutUser>
    <CurrentDocumentStatus xmlns="8f5b83e0-a1d3-486c-bd07-833a425c74af">עבודה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PermissionForUserGroup xmlns="8f5b83e0-a1d3-486c-bd07-833a425c74af" xsi:nil="true"/>
    <AdditionalReaderUsers xmlns="8f5b83e0-a1d3-486c-bd07-833a425c74af" xsi:nil="true"/>
    <FileInternalName xmlns="8f5b83e0-a1d3-486c-bd07-833a425c74af">HT_430_2016</FileInternalName>
    <DocumentLinkHidden xmlns="87b98568-e8c7-4058-bf31-e11803adaf85" xsi:nil="true"/>
    <AdditionalSigners xmlns="8f5b83e0-a1d3-486c-bd07-833a425c74af">MNIDOM\ofiren</AdditionalSigners>
    <AdditionalWriters xmlns="8f5b83e0-a1d3-486c-bd07-833a425c74af">MNIDOM\ofiren</AdditionalWriters>
    <DocumentLinkHiddenPrevious xmlns="87b98568-e8c7-4058-bf31-e11803adaf85" xsi:nil="true"/>
    <DocumentCatalog xmlns="8f5b83e0-a1d3-486c-bd07-833a425c74af" xsi:nil="true"/>
    <DocumentCreateDate xmlns="8f5b83e0-a1d3-486c-bd07-833a425c74af">2016-10-26T00:00:00+00:00</DocumentCreateDat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2.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3.xml><?xml version="1.0" encoding="utf-8"?>
<ds:datastoreItem xmlns:ds="http://schemas.openxmlformats.org/officeDocument/2006/customXml" ds:itemID="{1C58C57C-C34F-416A-89A8-24F225C201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6F88991-CF04-42F8-A4FC-E21E0C856472}">
  <ds:schemaRefs>
    <ds:schemaRef ds:uri="http://purl.org/dc/elements/1.1/"/>
    <ds:schemaRef ds:uri="http://schemas.openxmlformats.org/package/2006/metadata/core-properties"/>
    <ds:schemaRef ds:uri="http://schemas.microsoft.com/office/2006/metadata/properties"/>
    <ds:schemaRef ds:uri="http://schemas.microsoft.com/office/infopath/2007/PartnerControls"/>
    <ds:schemaRef ds:uri="http://purl.org/dc/terms/"/>
    <ds:schemaRef ds:uri="87b98568-e8c7-4058-bf31-e11803adaf85"/>
    <ds:schemaRef ds:uri="http://schemas.microsoft.com/office/2006/documentManagement/types"/>
    <ds:schemaRef ds:uri="http://www.w3.org/XML/1998/namespace"/>
    <ds:schemaRef ds:uri="8f5b83e0-a1d3-486c-bd07-833a425c74af"/>
    <ds:schemaRef ds:uri="http://purl.org/dc/dcmitype/"/>
  </ds:schemaRefs>
</ds:datastoreItem>
</file>

<file path=customXml/itemProps5.xml><?xml version="1.0" encoding="utf-8"?>
<ds:datastoreItem xmlns:ds="http://schemas.openxmlformats.org/officeDocument/2006/customXml" ds:itemID="{ACBBAACD-EF59-4C64-A3B0-938CA57EED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394</Words>
  <Characters>1974</Characters>
  <Application>Microsoft Office Word</Application>
  <DocSecurity>0</DocSecurity>
  <Lines>16</Lines>
  <Paragraphs>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2364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subject/>
  <dc:creator>Magen</dc:creator>
  <cp:keywords/>
  <dc:description/>
  <cp:lastModifiedBy>אילנה טמסוט</cp:lastModifiedBy>
  <cp:revision>2</cp:revision>
  <cp:lastPrinted>2016-10-26T10:38:00Z</cp:lastPrinted>
  <dcterms:created xsi:type="dcterms:W3CDTF">2016-10-26T10:59:00Z</dcterms:created>
  <dcterms:modified xsi:type="dcterms:W3CDTF">2016-10-26T10:59:00Z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0x0101003CBAFB7F4A7FF54FB9D64543F2EA55D20301007B80DC6070B7B34BBE68839D7A4C5459</vt:lpwstr>
  </property>
  <property fmtid="{D5CDD505-2E9C-101B-9397-08002B2CF9AE}" pid="3" name="Order">
    <vt:r8>420700</vt:r8>
  </property>
  <property fmtid="{D5CDD505-2E9C-101B-9397-08002B2CF9AE}" pid="4" name="xd_ProgID">
    <vt:lpwstr/>
  </property>
  <property fmtid="{D5CDD505-2E9C-101B-9397-08002B2CF9AE}" pid="5" name="SignerID1">
    <vt:lpwstr/>
  </property>
  <property fmtid="{D5CDD505-2E9C-101B-9397-08002B2CF9AE}" pid="6" name="TemplateUrl">
    <vt:lpwstr/>
  </property>
  <property fmtid="{D5CDD505-2E9C-101B-9397-08002B2CF9AE}" pid="7" name="FolderName">
    <vt:lpwstr>פרסום 2016</vt:lpwstr>
  </property>
</Properties>
</file>